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F595" w14:textId="77777777" w:rsidR="00960BA6" w:rsidRPr="00947E09" w:rsidRDefault="00960BA6" w:rsidP="00960BA6">
      <w:pPr>
        <w:spacing w:after="0" w:line="240" w:lineRule="auto"/>
        <w:ind w:left="0" w:firstLine="0"/>
        <w:jc w:val="center"/>
        <w:rPr>
          <w:rFonts w:ascii="Arial Narrow" w:hAnsi="Arial Narrow"/>
          <w:b/>
          <w:noProof/>
          <w:color w:val="002060"/>
        </w:rPr>
      </w:pPr>
      <w:r w:rsidRPr="00947E09">
        <w:rPr>
          <w:rFonts w:ascii="Arial Narrow" w:hAnsi="Arial Narrow"/>
          <w:b/>
          <w:noProof/>
          <w:color w:val="002060"/>
        </w:rPr>
        <w:drawing>
          <wp:anchor distT="0" distB="0" distL="114300" distR="114300" simplePos="0" relativeHeight="251666432" behindDoc="0" locked="0" layoutInCell="1" allowOverlap="1" wp14:anchorId="27C0627C" wp14:editId="32DF548A">
            <wp:simplePos x="0" y="0"/>
            <wp:positionH relativeFrom="column">
              <wp:posOffset>5361940</wp:posOffset>
            </wp:positionH>
            <wp:positionV relativeFrom="paragraph">
              <wp:posOffset>-57150</wp:posOffset>
            </wp:positionV>
            <wp:extent cx="897467" cy="8801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l="7057" t="5814" r="4900" b="7846"/>
                    <a:stretch/>
                  </pic:blipFill>
                  <pic:spPr bwMode="auto">
                    <a:xfrm>
                      <a:off x="0" y="0"/>
                      <a:ext cx="897467" cy="880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7E09">
        <w:rPr>
          <w:rFonts w:ascii="Arial Narrow" w:hAnsi="Arial Narrow"/>
          <w:b/>
          <w:noProof/>
          <w:color w:val="002060"/>
        </w:rPr>
        <w:drawing>
          <wp:anchor distT="0" distB="0" distL="114300" distR="114300" simplePos="0" relativeHeight="251668480" behindDoc="0" locked="0" layoutInCell="1" allowOverlap="1" wp14:anchorId="77C89283" wp14:editId="20E5182B">
            <wp:simplePos x="0" y="0"/>
            <wp:positionH relativeFrom="column">
              <wp:posOffset>0</wp:posOffset>
            </wp:positionH>
            <wp:positionV relativeFrom="paragraph">
              <wp:posOffset>16510</wp:posOffset>
            </wp:positionV>
            <wp:extent cx="804333" cy="90095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333" cy="900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7E09">
        <w:rPr>
          <w:rFonts w:ascii="Arial Narrow" w:hAnsi="Arial Narrow"/>
          <w:b/>
          <w:noProof/>
          <w:color w:val="002060"/>
        </w:rPr>
        <w:t>Government of Pakistan</w:t>
      </w:r>
    </w:p>
    <w:p w14:paraId="55234B11" w14:textId="77777777" w:rsidR="00960BA6" w:rsidRPr="001F253C" w:rsidRDefault="00960BA6" w:rsidP="00960BA6">
      <w:pPr>
        <w:spacing w:after="0" w:line="240" w:lineRule="auto"/>
        <w:ind w:left="0" w:firstLine="0"/>
        <w:jc w:val="center"/>
        <w:rPr>
          <w:rFonts w:ascii="Arial Narrow" w:hAnsi="Arial Narrow"/>
          <w:b/>
          <w:noProof/>
          <w:color w:val="000000" w:themeColor="text1"/>
          <w:sz w:val="24"/>
          <w:szCs w:val="24"/>
        </w:rPr>
      </w:pPr>
      <w:r w:rsidRPr="00947E09">
        <w:rPr>
          <w:rFonts w:ascii="Arial Narrow" w:hAnsi="Arial Narrow"/>
          <w:b/>
          <w:noProof/>
          <w:color w:val="002060"/>
          <w:sz w:val="24"/>
          <w:szCs w:val="24"/>
        </w:rPr>
        <w:t>National School of Public Policy</w:t>
      </w:r>
    </w:p>
    <w:p w14:paraId="0833BE9D" w14:textId="44243FE9" w:rsidR="00960BA6" w:rsidRPr="00773E76" w:rsidRDefault="00960BA6" w:rsidP="00960BA6">
      <w:pPr>
        <w:spacing w:after="0" w:line="240" w:lineRule="auto"/>
        <w:ind w:left="0" w:firstLine="0"/>
        <w:jc w:val="center"/>
        <w:rPr>
          <w:rFonts w:ascii="Britannic Bold" w:hAnsi="Britannic Bold"/>
          <w:bCs/>
          <w:noProof/>
          <w:color w:val="385623" w:themeColor="accent6" w:themeShade="80"/>
          <w:sz w:val="32"/>
          <w:szCs w:val="32"/>
        </w:rPr>
      </w:pPr>
      <w:r w:rsidRPr="00773E76">
        <w:rPr>
          <w:rFonts w:ascii="Britannic Bold" w:hAnsi="Britannic Bold"/>
          <w:bCs/>
          <w:noProof/>
          <w:color w:val="385623" w:themeColor="accent6" w:themeShade="80"/>
          <w:sz w:val="32"/>
          <w:szCs w:val="32"/>
        </w:rPr>
        <w:t xml:space="preserve">National Institute of Management </w:t>
      </w:r>
    </w:p>
    <w:p w14:paraId="4603A145" w14:textId="59680FD2" w:rsidR="00960BA6" w:rsidRPr="00773E76" w:rsidRDefault="00960BA6" w:rsidP="00960BA6">
      <w:pPr>
        <w:spacing w:after="0" w:line="240" w:lineRule="auto"/>
        <w:ind w:left="0" w:firstLine="0"/>
        <w:jc w:val="center"/>
        <w:rPr>
          <w:rFonts w:ascii="Britannic Bold" w:hAnsi="Britannic Bold"/>
          <w:bCs/>
          <w:noProof/>
          <w:color w:val="385623" w:themeColor="accent6" w:themeShade="80"/>
          <w:sz w:val="32"/>
          <w:szCs w:val="32"/>
        </w:rPr>
      </w:pPr>
      <w:r w:rsidRPr="00773E76">
        <w:rPr>
          <w:rFonts w:ascii="Britannic Bold" w:hAnsi="Britannic Bold"/>
          <w:bCs/>
          <w:noProof/>
          <w:color w:val="385623" w:themeColor="accent6" w:themeShade="80"/>
          <w:sz w:val="32"/>
          <w:szCs w:val="32"/>
        </w:rPr>
        <w:t xml:space="preserve">Peshawar </w:t>
      </w:r>
    </w:p>
    <w:p w14:paraId="144EA298" w14:textId="77777777" w:rsidR="00960BA6" w:rsidRPr="00E13D66" w:rsidRDefault="00960BA6" w:rsidP="00960BA6">
      <w:pPr>
        <w:rPr>
          <w:color w:val="000000" w:themeColor="text1"/>
          <w:sz w:val="2"/>
          <w:szCs w:val="2"/>
        </w:rPr>
      </w:pPr>
    </w:p>
    <w:p w14:paraId="4248D04F" w14:textId="77777777" w:rsidR="004E7EFD" w:rsidRPr="001F253C" w:rsidRDefault="004E7EFD" w:rsidP="004E7EFD">
      <w:pPr>
        <w:spacing w:after="172" w:line="259" w:lineRule="auto"/>
        <w:ind w:left="0" w:firstLine="0"/>
        <w:jc w:val="left"/>
        <w:rPr>
          <w:color w:val="000000" w:themeColor="text1"/>
          <w:sz w:val="2"/>
          <w:szCs w:val="2"/>
        </w:rPr>
      </w:pPr>
      <w:r w:rsidRPr="001F253C">
        <w:rPr>
          <w:color w:val="000000" w:themeColor="text1"/>
        </w:rPr>
        <w:t xml:space="preserve"> </w:t>
      </w:r>
    </w:p>
    <w:p w14:paraId="7E6C404F" w14:textId="4225E3EE" w:rsidR="004E7EFD" w:rsidRPr="001F253C" w:rsidRDefault="004E7EFD" w:rsidP="00960BA6">
      <w:pPr>
        <w:tabs>
          <w:tab w:val="center" w:pos="3601"/>
          <w:tab w:val="center" w:pos="4321"/>
          <w:tab w:val="center" w:pos="5041"/>
          <w:tab w:val="center" w:pos="5761"/>
          <w:tab w:val="left" w:pos="7830"/>
        </w:tabs>
        <w:ind w:left="-15" w:firstLine="0"/>
        <w:jc w:val="left"/>
        <w:rPr>
          <w:color w:val="000000" w:themeColor="text1"/>
        </w:rPr>
      </w:pPr>
      <w:r w:rsidRPr="001F253C">
        <w:rPr>
          <w:color w:val="000000" w:themeColor="text1"/>
        </w:rPr>
        <w:t>No. 3</w:t>
      </w:r>
      <w:r w:rsidR="00E12BFD">
        <w:rPr>
          <w:color w:val="000000" w:themeColor="text1"/>
        </w:rPr>
        <w:t>9</w:t>
      </w:r>
      <w:r w:rsidR="00960BA6" w:rsidRPr="001F253C">
        <w:rPr>
          <w:color w:val="000000" w:themeColor="text1"/>
          <w:vertAlign w:val="superscript"/>
        </w:rPr>
        <w:t>th</w:t>
      </w:r>
      <w:r w:rsidR="00960BA6" w:rsidRPr="001F253C">
        <w:rPr>
          <w:color w:val="000000" w:themeColor="text1"/>
        </w:rPr>
        <w:t xml:space="preserve"> </w:t>
      </w:r>
      <w:r w:rsidRPr="001F253C">
        <w:rPr>
          <w:color w:val="000000" w:themeColor="text1"/>
        </w:rPr>
        <w:t>MCMC/T&amp;C/202</w:t>
      </w:r>
      <w:r w:rsidR="00E12BFD">
        <w:rPr>
          <w:color w:val="000000" w:themeColor="text1"/>
        </w:rPr>
        <w:t>4</w:t>
      </w:r>
      <w:r w:rsidRPr="001F253C">
        <w:rPr>
          <w:b/>
          <w:color w:val="000000" w:themeColor="text1"/>
        </w:rPr>
        <w:t xml:space="preserve">   </w:t>
      </w:r>
      <w:r w:rsidRPr="001F253C">
        <w:rPr>
          <w:b/>
          <w:color w:val="000000" w:themeColor="text1"/>
        </w:rPr>
        <w:tab/>
        <w:t xml:space="preserve"> </w:t>
      </w:r>
      <w:r w:rsidRPr="001F253C">
        <w:rPr>
          <w:b/>
          <w:color w:val="000000" w:themeColor="text1"/>
        </w:rPr>
        <w:tab/>
        <w:t xml:space="preserve"> </w:t>
      </w:r>
      <w:r w:rsidRPr="001F253C">
        <w:rPr>
          <w:b/>
          <w:color w:val="000000" w:themeColor="text1"/>
        </w:rPr>
        <w:tab/>
        <w:t xml:space="preserve"> </w:t>
      </w:r>
      <w:r w:rsidRPr="001F253C">
        <w:rPr>
          <w:b/>
          <w:color w:val="000000" w:themeColor="text1"/>
        </w:rPr>
        <w:tab/>
      </w:r>
      <w:r w:rsidR="007E66AE">
        <w:rPr>
          <w:b/>
          <w:color w:val="000000" w:themeColor="text1"/>
        </w:rPr>
        <w:t xml:space="preserve">                                        Revised</w:t>
      </w:r>
      <w:r w:rsidRPr="001F253C">
        <w:rPr>
          <w:b/>
          <w:color w:val="000000" w:themeColor="text1"/>
        </w:rPr>
        <w:t xml:space="preserve">  </w:t>
      </w:r>
      <w:r w:rsidR="00E12BFD">
        <w:rPr>
          <w:b/>
          <w:color w:val="000000" w:themeColor="text1"/>
        </w:rPr>
        <w:t>January</w:t>
      </w:r>
      <w:r w:rsidR="00164875">
        <w:rPr>
          <w:b/>
          <w:color w:val="000000" w:themeColor="text1"/>
        </w:rPr>
        <w:t xml:space="preserve"> </w:t>
      </w:r>
      <w:r w:rsidR="007E66AE">
        <w:rPr>
          <w:b/>
          <w:color w:val="000000" w:themeColor="text1"/>
        </w:rPr>
        <w:t>16</w:t>
      </w:r>
      <w:r w:rsidRPr="001F253C">
        <w:rPr>
          <w:b/>
          <w:color w:val="000000" w:themeColor="text1"/>
        </w:rPr>
        <w:t>, 202</w:t>
      </w:r>
      <w:r w:rsidR="00E12BFD">
        <w:rPr>
          <w:b/>
          <w:color w:val="000000" w:themeColor="text1"/>
        </w:rPr>
        <w:t>4</w:t>
      </w:r>
      <w:r w:rsidRPr="001F253C">
        <w:rPr>
          <w:b/>
          <w:color w:val="000000" w:themeColor="text1"/>
        </w:rPr>
        <w:t xml:space="preserve"> </w:t>
      </w:r>
    </w:p>
    <w:p w14:paraId="19EC2032" w14:textId="3D9D84AA" w:rsidR="004E7EFD" w:rsidRPr="001F253C" w:rsidRDefault="004E7EFD" w:rsidP="004E7EFD">
      <w:pPr>
        <w:pStyle w:val="Heading1"/>
        <w:tabs>
          <w:tab w:val="center" w:pos="3332"/>
        </w:tabs>
        <w:spacing w:after="160"/>
        <w:ind w:left="-15" w:firstLine="0"/>
        <w:rPr>
          <w:color w:val="000000" w:themeColor="text1"/>
        </w:rPr>
      </w:pPr>
      <w:r w:rsidRPr="001F253C">
        <w:rPr>
          <w:b w:val="0"/>
          <w:color w:val="000000" w:themeColor="text1"/>
          <w:u w:val="none"/>
        </w:rPr>
        <w:t xml:space="preserve">Subject:  </w:t>
      </w:r>
      <w:r w:rsidRPr="001F253C">
        <w:rPr>
          <w:b w:val="0"/>
          <w:color w:val="000000" w:themeColor="text1"/>
          <w:u w:val="none"/>
        </w:rPr>
        <w:tab/>
      </w:r>
      <w:r w:rsidRPr="00644104">
        <w:rPr>
          <w:color w:val="C00000"/>
        </w:rPr>
        <w:t>ALLOCATION OF IRP &amp; C</w:t>
      </w:r>
      <w:r w:rsidR="00E71292" w:rsidRPr="00644104">
        <w:rPr>
          <w:color w:val="C00000"/>
        </w:rPr>
        <w:t>r</w:t>
      </w:r>
      <w:r w:rsidRPr="00644104">
        <w:rPr>
          <w:color w:val="C00000"/>
        </w:rPr>
        <w:t>IP TOPIC</w:t>
      </w:r>
      <w:r w:rsidR="00A66F44" w:rsidRPr="00644104">
        <w:rPr>
          <w:color w:val="C00000"/>
        </w:rPr>
        <w:t>S</w:t>
      </w:r>
      <w:r w:rsidR="00450EB4" w:rsidRPr="00644104">
        <w:rPr>
          <w:color w:val="C00000"/>
        </w:rPr>
        <w:t>-</w:t>
      </w:r>
      <w:r w:rsidRPr="00644104">
        <w:rPr>
          <w:color w:val="C00000"/>
        </w:rPr>
        <w:t xml:space="preserve"> </w:t>
      </w:r>
      <w:r w:rsidR="00C517A9" w:rsidRPr="00644104">
        <w:rPr>
          <w:color w:val="C00000"/>
        </w:rPr>
        <w:t>3</w:t>
      </w:r>
      <w:r w:rsidR="00E12BFD" w:rsidRPr="00644104">
        <w:rPr>
          <w:color w:val="C00000"/>
        </w:rPr>
        <w:t>9</w:t>
      </w:r>
      <w:r w:rsidR="00C517A9" w:rsidRPr="00644104">
        <w:rPr>
          <w:color w:val="C00000"/>
          <w:vertAlign w:val="superscript"/>
        </w:rPr>
        <w:t>th</w:t>
      </w:r>
      <w:r w:rsidR="00E71292" w:rsidRPr="00644104">
        <w:rPr>
          <w:color w:val="C00000"/>
        </w:rPr>
        <w:t xml:space="preserve"> </w:t>
      </w:r>
      <w:r w:rsidR="00C517A9" w:rsidRPr="00644104">
        <w:rPr>
          <w:color w:val="C00000"/>
        </w:rPr>
        <w:t>MCMC</w:t>
      </w:r>
    </w:p>
    <w:p w14:paraId="129BDDA2" w14:textId="5558E262" w:rsidR="004E7EFD" w:rsidRPr="001F253C" w:rsidRDefault="00701BAF" w:rsidP="00701BAF">
      <w:pPr>
        <w:ind w:left="-5" w:firstLine="710"/>
        <w:rPr>
          <w:color w:val="000000" w:themeColor="text1"/>
        </w:rPr>
      </w:pPr>
      <w:r w:rsidRPr="00701BAF">
        <w:rPr>
          <w:color w:val="000000" w:themeColor="text1"/>
        </w:rPr>
        <w:t xml:space="preserve">The finalized topics for the Current Issue Presentations (CrIP) and </w:t>
      </w:r>
      <w:bookmarkStart w:id="0" w:name="_Hlk155805697"/>
      <w:r w:rsidRPr="00701BAF">
        <w:rPr>
          <w:color w:val="000000" w:themeColor="text1"/>
        </w:rPr>
        <w:t xml:space="preserve">Policy Papers (PP) </w:t>
      </w:r>
      <w:bookmarkEnd w:id="0"/>
      <w:r w:rsidRPr="00701BAF">
        <w:rPr>
          <w:color w:val="000000" w:themeColor="text1"/>
        </w:rPr>
        <w:t>are being notified for the 39</w:t>
      </w:r>
      <w:r w:rsidRPr="00701BAF">
        <w:rPr>
          <w:color w:val="000000" w:themeColor="text1"/>
          <w:vertAlign w:val="superscript"/>
        </w:rPr>
        <w:t>th</w:t>
      </w:r>
      <w:r>
        <w:rPr>
          <w:color w:val="000000" w:themeColor="text1"/>
        </w:rPr>
        <w:t xml:space="preserve"> </w:t>
      </w:r>
      <w:r w:rsidRPr="00701BAF">
        <w:rPr>
          <w:color w:val="000000" w:themeColor="text1"/>
        </w:rPr>
        <w:t>Mid-Career Management Course (</w:t>
      </w:r>
      <w:r w:rsidR="002B3891">
        <w:rPr>
          <w:color w:val="000000" w:themeColor="text1"/>
        </w:rPr>
        <w:t>R</w:t>
      </w:r>
      <w:r w:rsidRPr="00701BAF">
        <w:rPr>
          <w:color w:val="000000" w:themeColor="text1"/>
        </w:rPr>
        <w:t>efer to Annex-A). It is advised that all participants commence their research endeavors on the assigned topics, following the provided guidelines. Additionally, specific briefing sessions for both CrIP and PP have already been scheduled for further guidance.</w:t>
      </w:r>
      <w:r w:rsidR="004E7EFD" w:rsidRPr="001F253C">
        <w:rPr>
          <w:color w:val="000000" w:themeColor="text1"/>
        </w:rPr>
        <w:t xml:space="preserve"> </w:t>
      </w:r>
    </w:p>
    <w:p w14:paraId="39A30561" w14:textId="77777777" w:rsidR="00F9718F" w:rsidRDefault="004E7EFD" w:rsidP="00E12BFD">
      <w:pPr>
        <w:ind w:left="-15" w:firstLine="720"/>
        <w:rPr>
          <w:b/>
          <w:color w:val="000000" w:themeColor="text1"/>
          <w:u w:color="000000"/>
        </w:rPr>
      </w:pPr>
      <w:r w:rsidRPr="001F253C">
        <w:rPr>
          <w:color w:val="000000" w:themeColor="text1"/>
        </w:rPr>
        <w:t xml:space="preserve">  </w:t>
      </w:r>
      <w:r w:rsidR="00E12BFD" w:rsidRPr="00E12BFD">
        <w:rPr>
          <w:color w:val="000000" w:themeColor="text1"/>
        </w:rPr>
        <w:t xml:space="preserve">The designated Syndicate DS for the </w:t>
      </w:r>
      <w:r w:rsidR="00E12BFD">
        <w:rPr>
          <w:color w:val="000000" w:themeColor="text1"/>
        </w:rPr>
        <w:t>first</w:t>
      </w:r>
      <w:r w:rsidR="00E12BFD" w:rsidRPr="00E12BFD">
        <w:rPr>
          <w:color w:val="000000" w:themeColor="text1"/>
        </w:rPr>
        <w:t xml:space="preserve"> term will serve as the advisor for both PP and CrIP throughout the entire course. Participants are </w:t>
      </w:r>
      <w:r w:rsidR="00E12BFD">
        <w:rPr>
          <w:color w:val="000000" w:themeColor="text1"/>
        </w:rPr>
        <w:t>encouraged</w:t>
      </w:r>
      <w:r w:rsidR="00E12BFD" w:rsidRPr="00E12BFD">
        <w:rPr>
          <w:color w:val="000000" w:themeColor="text1"/>
        </w:rPr>
        <w:t xml:space="preserve"> to seek guidance from their respective DSs.</w:t>
      </w:r>
      <w:r w:rsidR="00E13D66" w:rsidRPr="00E13D66">
        <w:rPr>
          <w:b/>
          <w:color w:val="000000" w:themeColor="text1"/>
          <w:u w:color="000000"/>
        </w:rPr>
        <w:t xml:space="preserve"> </w:t>
      </w:r>
    </w:p>
    <w:p w14:paraId="5E02ABD7" w14:textId="7FD98576" w:rsidR="00E13D66" w:rsidRPr="00AC1815" w:rsidRDefault="00A076FC" w:rsidP="00AC1815">
      <w:pPr>
        <w:pStyle w:val="ListParagraph"/>
        <w:numPr>
          <w:ilvl w:val="0"/>
          <w:numId w:val="30"/>
        </w:numPr>
        <w:rPr>
          <w:color w:val="C00000"/>
        </w:rPr>
      </w:pPr>
      <w:r w:rsidRPr="00AC1815">
        <w:rPr>
          <w:b/>
          <w:color w:val="C00000"/>
          <w:u w:val="single" w:color="000000"/>
        </w:rPr>
        <w:t>TIMELINE FOR CURRENT ISSUE PRESENTATIONS (CrIP)</w:t>
      </w:r>
      <w:r w:rsidR="004E7EFD" w:rsidRPr="00AC1815">
        <w:rPr>
          <w:color w:val="C00000"/>
        </w:rPr>
        <w:t xml:space="preserve">: </w:t>
      </w:r>
    </w:p>
    <w:tbl>
      <w:tblPr>
        <w:tblStyle w:val="TableGrid0"/>
        <w:tblW w:w="0" w:type="auto"/>
        <w:tblInd w:w="-5" w:type="dxa"/>
        <w:tblLook w:val="04A0" w:firstRow="1" w:lastRow="0" w:firstColumn="1" w:lastColumn="0" w:noHBand="0" w:noVBand="1"/>
      </w:tblPr>
      <w:tblGrid>
        <w:gridCol w:w="4050"/>
        <w:gridCol w:w="6390"/>
      </w:tblGrid>
      <w:tr w:rsidR="00E13D66" w14:paraId="237B75EC" w14:textId="77777777" w:rsidTr="00E13D66">
        <w:tc>
          <w:tcPr>
            <w:tcW w:w="4050" w:type="dxa"/>
          </w:tcPr>
          <w:p w14:paraId="3D2AFC50" w14:textId="15A1078B" w:rsidR="00E13D66" w:rsidRDefault="00E13D66" w:rsidP="004E7EFD">
            <w:pPr>
              <w:ind w:left="0" w:firstLine="0"/>
              <w:rPr>
                <w:b/>
                <w:bCs/>
                <w:color w:val="000000" w:themeColor="text1"/>
              </w:rPr>
            </w:pPr>
            <w:r w:rsidRPr="00E71292">
              <w:rPr>
                <w:b/>
                <w:bCs/>
                <w:color w:val="000000" w:themeColor="text1"/>
              </w:rPr>
              <w:t>Outline of CrIP</w:t>
            </w:r>
          </w:p>
        </w:tc>
        <w:tc>
          <w:tcPr>
            <w:tcW w:w="6390" w:type="dxa"/>
          </w:tcPr>
          <w:p w14:paraId="351E67EC" w14:textId="1C79E90F" w:rsidR="00E13D66" w:rsidRPr="00E13D66" w:rsidRDefault="00E12BFD" w:rsidP="004E7EFD">
            <w:pPr>
              <w:ind w:left="0" w:firstLine="0"/>
              <w:rPr>
                <w:b/>
                <w:bCs/>
                <w:color w:val="000000" w:themeColor="text1"/>
              </w:rPr>
            </w:pPr>
            <w:r>
              <w:rPr>
                <w:b/>
                <w:bCs/>
                <w:color w:val="000000" w:themeColor="text1"/>
              </w:rPr>
              <w:t>18</w:t>
            </w:r>
            <w:r w:rsidRPr="00E12BFD">
              <w:rPr>
                <w:b/>
                <w:bCs/>
                <w:color w:val="000000" w:themeColor="text1"/>
                <w:vertAlign w:val="superscript"/>
              </w:rPr>
              <w:t>th</w:t>
            </w:r>
            <w:r>
              <w:rPr>
                <w:b/>
                <w:bCs/>
                <w:color w:val="000000" w:themeColor="text1"/>
              </w:rPr>
              <w:t xml:space="preserve"> January</w:t>
            </w:r>
            <w:r w:rsidR="00E13D66" w:rsidRPr="00E13D66">
              <w:rPr>
                <w:b/>
                <w:bCs/>
                <w:color w:val="000000" w:themeColor="text1"/>
              </w:rPr>
              <w:t xml:space="preserve">, </w:t>
            </w:r>
            <w:r>
              <w:rPr>
                <w:b/>
                <w:bCs/>
                <w:color w:val="000000" w:themeColor="text1"/>
              </w:rPr>
              <w:t>Thursday</w:t>
            </w:r>
            <w:r w:rsidR="00E13D66" w:rsidRPr="00E13D66">
              <w:rPr>
                <w:b/>
                <w:bCs/>
                <w:color w:val="000000" w:themeColor="text1"/>
              </w:rPr>
              <w:t>, 10 pm</w:t>
            </w:r>
            <w:r w:rsidR="00E13D66" w:rsidRPr="00E13D66">
              <w:rPr>
                <w:color w:val="000000" w:themeColor="text1"/>
              </w:rPr>
              <w:t xml:space="preserve"> through portal and email </w:t>
            </w:r>
          </w:p>
        </w:tc>
      </w:tr>
      <w:tr w:rsidR="00E13D66" w:rsidRPr="00E13D66" w14:paraId="6AECC81C" w14:textId="77777777" w:rsidTr="00E13D66">
        <w:tc>
          <w:tcPr>
            <w:tcW w:w="4050" w:type="dxa"/>
          </w:tcPr>
          <w:p w14:paraId="1C49833D" w14:textId="0F07D7EB" w:rsidR="00E13D66" w:rsidRPr="00E13D66" w:rsidRDefault="00E13D66" w:rsidP="004E7EFD">
            <w:pPr>
              <w:ind w:left="0" w:firstLine="0"/>
              <w:rPr>
                <w:b/>
                <w:bCs/>
                <w:color w:val="000000" w:themeColor="text1"/>
              </w:rPr>
            </w:pPr>
            <w:r w:rsidRPr="00E13D66">
              <w:rPr>
                <w:b/>
                <w:bCs/>
                <w:color w:val="000000" w:themeColor="text1"/>
              </w:rPr>
              <w:t>Final draft of PowerPoint presentation and its write-up</w:t>
            </w:r>
          </w:p>
        </w:tc>
        <w:tc>
          <w:tcPr>
            <w:tcW w:w="6390" w:type="dxa"/>
          </w:tcPr>
          <w:p w14:paraId="4B3C7F4F" w14:textId="17E62C09" w:rsidR="00E13D66" w:rsidRPr="00E13D66" w:rsidRDefault="002D24D8" w:rsidP="004E7EFD">
            <w:pPr>
              <w:ind w:left="0" w:firstLine="0"/>
              <w:rPr>
                <w:b/>
                <w:bCs/>
                <w:color w:val="000000" w:themeColor="text1"/>
              </w:rPr>
            </w:pPr>
            <w:r>
              <w:rPr>
                <w:b/>
                <w:bCs/>
                <w:color w:val="000000" w:themeColor="text1"/>
              </w:rPr>
              <w:t>2</w:t>
            </w:r>
            <w:r w:rsidR="00E12BFD">
              <w:rPr>
                <w:b/>
                <w:bCs/>
                <w:color w:val="000000" w:themeColor="text1"/>
              </w:rPr>
              <w:t>3</w:t>
            </w:r>
            <w:r w:rsidR="00E12BFD" w:rsidRPr="00E12BFD">
              <w:rPr>
                <w:b/>
                <w:bCs/>
                <w:color w:val="000000" w:themeColor="text1"/>
                <w:vertAlign w:val="superscript"/>
              </w:rPr>
              <w:t>rd</w:t>
            </w:r>
            <w:r w:rsidR="00E12BFD">
              <w:rPr>
                <w:b/>
                <w:bCs/>
                <w:color w:val="000000" w:themeColor="text1"/>
              </w:rPr>
              <w:t xml:space="preserve"> January</w:t>
            </w:r>
            <w:r w:rsidR="00E13D66" w:rsidRPr="00E13D66">
              <w:rPr>
                <w:b/>
                <w:bCs/>
                <w:color w:val="000000" w:themeColor="text1"/>
              </w:rPr>
              <w:t xml:space="preserve">, </w:t>
            </w:r>
            <w:r w:rsidR="00E12BFD">
              <w:rPr>
                <w:b/>
                <w:bCs/>
                <w:color w:val="000000" w:themeColor="text1"/>
              </w:rPr>
              <w:t>Tuesday</w:t>
            </w:r>
            <w:r w:rsidR="00E13D66" w:rsidRPr="00E13D66">
              <w:rPr>
                <w:b/>
                <w:bCs/>
                <w:color w:val="000000" w:themeColor="text1"/>
              </w:rPr>
              <w:t xml:space="preserve">, 10 pm </w:t>
            </w:r>
            <w:r w:rsidR="00E13D66" w:rsidRPr="00E13D66">
              <w:rPr>
                <w:color w:val="000000" w:themeColor="text1"/>
              </w:rPr>
              <w:t>through portal and email</w:t>
            </w:r>
          </w:p>
        </w:tc>
      </w:tr>
    </w:tbl>
    <w:p w14:paraId="68A60F4E" w14:textId="77777777" w:rsidR="00A076FC" w:rsidRPr="00A076FC" w:rsidRDefault="00A076FC" w:rsidP="00C324DB">
      <w:pPr>
        <w:ind w:left="-15" w:firstLine="0"/>
        <w:rPr>
          <w:b/>
          <w:bCs/>
          <w:color w:val="000000" w:themeColor="text1"/>
          <w:sz w:val="2"/>
          <w:szCs w:val="2"/>
        </w:rPr>
      </w:pPr>
    </w:p>
    <w:p w14:paraId="05506926" w14:textId="78D3991E" w:rsidR="004E7EFD" w:rsidRPr="001F253C" w:rsidRDefault="00C324DB" w:rsidP="00C324DB">
      <w:pPr>
        <w:ind w:left="-15" w:firstLine="0"/>
        <w:rPr>
          <w:color w:val="000000" w:themeColor="text1"/>
        </w:rPr>
      </w:pPr>
      <w:r w:rsidRPr="00C324DB">
        <w:rPr>
          <w:b/>
          <w:bCs/>
          <w:color w:val="000000" w:themeColor="text1"/>
        </w:rPr>
        <w:t>Note</w:t>
      </w:r>
      <w:r>
        <w:rPr>
          <w:color w:val="000000" w:themeColor="text1"/>
        </w:rPr>
        <w:t xml:space="preserve">: </w:t>
      </w:r>
      <w:r w:rsidRPr="00C324DB">
        <w:rPr>
          <w:color w:val="000000" w:themeColor="text1"/>
        </w:rPr>
        <w:t>Participants are allowed to modify/improve the final draft of the presentation and write-up 48 hours prior to the presentation date. The revised versions of the presentation and write-up would be accordingly resubmitted through the E-portal and email (nim.psh@gmail.com).</w:t>
      </w:r>
      <w:r w:rsidR="004E7EFD" w:rsidRPr="001F253C">
        <w:rPr>
          <w:color w:val="000000" w:themeColor="text1"/>
        </w:rPr>
        <w:t xml:space="preserve">   </w:t>
      </w:r>
    </w:p>
    <w:p w14:paraId="78DE943E" w14:textId="5FD06877" w:rsidR="004E7EFD" w:rsidRDefault="004E7EFD" w:rsidP="00AC1815">
      <w:pPr>
        <w:pStyle w:val="Heading1"/>
        <w:numPr>
          <w:ilvl w:val="0"/>
          <w:numId w:val="30"/>
        </w:numPr>
        <w:rPr>
          <w:color w:val="C00000"/>
          <w:u w:val="none"/>
        </w:rPr>
      </w:pPr>
      <w:r w:rsidRPr="00644104">
        <w:rPr>
          <w:color w:val="C00000"/>
        </w:rPr>
        <w:t xml:space="preserve">TIMELINES FOR </w:t>
      </w:r>
      <w:r w:rsidR="00A076FC" w:rsidRPr="00A076FC">
        <w:rPr>
          <w:color w:val="C00000"/>
        </w:rPr>
        <w:t xml:space="preserve">POLICY PAPERS (PP) </w:t>
      </w:r>
      <w:r w:rsidR="00A076FC" w:rsidRPr="00A076FC">
        <w:rPr>
          <w:rFonts w:ascii="Times New Roman" w:hAnsi="Times New Roman" w:cs="Times New Roman" w:hint="cs"/>
          <w:color w:val="C00000"/>
          <w:cs/>
        </w:rPr>
        <w:t>‎</w:t>
      </w:r>
      <w:r w:rsidRPr="00644104">
        <w:rPr>
          <w:color w:val="C00000"/>
          <w:u w:val="none"/>
        </w:rPr>
        <w:t xml:space="preserve"> </w:t>
      </w:r>
    </w:p>
    <w:p w14:paraId="103F22C5" w14:textId="77777777" w:rsidR="00F5578A" w:rsidRPr="00F5578A" w:rsidRDefault="00F5578A" w:rsidP="00F5578A">
      <w:pPr>
        <w:rPr>
          <w:sz w:val="2"/>
          <w:szCs w:val="2"/>
        </w:rPr>
      </w:pPr>
    </w:p>
    <w:tbl>
      <w:tblPr>
        <w:tblStyle w:val="TableGrid"/>
        <w:tblW w:w="10700" w:type="dxa"/>
        <w:tblInd w:w="5" w:type="dxa"/>
        <w:tblCellMar>
          <w:top w:w="53" w:type="dxa"/>
          <w:left w:w="108" w:type="dxa"/>
          <w:right w:w="53" w:type="dxa"/>
        </w:tblCellMar>
        <w:tblLook w:val="04A0" w:firstRow="1" w:lastRow="0" w:firstColumn="1" w:lastColumn="0" w:noHBand="0" w:noVBand="1"/>
      </w:tblPr>
      <w:tblGrid>
        <w:gridCol w:w="3668"/>
        <w:gridCol w:w="7032"/>
      </w:tblGrid>
      <w:tr w:rsidR="001F253C" w:rsidRPr="001F253C" w14:paraId="36E3B767" w14:textId="77777777" w:rsidTr="00077B3E">
        <w:trPr>
          <w:trHeight w:val="408"/>
        </w:trPr>
        <w:tc>
          <w:tcPr>
            <w:tcW w:w="3668" w:type="dxa"/>
            <w:tcBorders>
              <w:top w:val="single" w:sz="4" w:space="0" w:color="000000"/>
              <w:left w:val="single" w:sz="4" w:space="0" w:color="000000"/>
              <w:bottom w:val="single" w:sz="4" w:space="0" w:color="000000"/>
              <w:right w:val="single" w:sz="4" w:space="0" w:color="000000"/>
            </w:tcBorders>
          </w:tcPr>
          <w:p w14:paraId="0DEA1821" w14:textId="77777777" w:rsidR="004E7EFD" w:rsidRPr="001F253C" w:rsidRDefault="004E7EFD" w:rsidP="00450684">
            <w:pPr>
              <w:spacing w:after="0" w:line="259" w:lineRule="auto"/>
              <w:ind w:left="0" w:firstLine="0"/>
              <w:jc w:val="left"/>
              <w:rPr>
                <w:color w:val="000000" w:themeColor="text1"/>
              </w:rPr>
            </w:pPr>
            <w:r w:rsidRPr="001F253C">
              <w:rPr>
                <w:b/>
                <w:color w:val="000000" w:themeColor="text1"/>
              </w:rPr>
              <w:t xml:space="preserve">Statement of problem </w:t>
            </w:r>
          </w:p>
        </w:tc>
        <w:tc>
          <w:tcPr>
            <w:tcW w:w="7032" w:type="dxa"/>
            <w:tcBorders>
              <w:top w:val="single" w:sz="4" w:space="0" w:color="000000"/>
              <w:left w:val="single" w:sz="4" w:space="0" w:color="000000"/>
              <w:bottom w:val="single" w:sz="4" w:space="0" w:color="000000"/>
              <w:right w:val="single" w:sz="4" w:space="0" w:color="000000"/>
            </w:tcBorders>
          </w:tcPr>
          <w:p w14:paraId="68AC591E" w14:textId="7B1663C9" w:rsidR="004E7EFD" w:rsidRPr="001F253C" w:rsidRDefault="002D24D8" w:rsidP="00450684">
            <w:pPr>
              <w:spacing w:after="0" w:line="259" w:lineRule="auto"/>
              <w:ind w:left="0" w:firstLine="0"/>
              <w:jc w:val="left"/>
              <w:rPr>
                <w:color w:val="000000" w:themeColor="text1"/>
              </w:rPr>
            </w:pPr>
            <w:r>
              <w:rPr>
                <w:b/>
                <w:color w:val="000000" w:themeColor="text1"/>
              </w:rPr>
              <w:t>2</w:t>
            </w:r>
            <w:r w:rsidR="00CB08DD">
              <w:rPr>
                <w:b/>
                <w:color w:val="000000" w:themeColor="text1"/>
              </w:rPr>
              <w:t>7</w:t>
            </w:r>
            <w:r w:rsidR="00CB08DD" w:rsidRPr="00CB08DD">
              <w:rPr>
                <w:b/>
                <w:color w:val="000000" w:themeColor="text1"/>
                <w:vertAlign w:val="superscript"/>
              </w:rPr>
              <w:t>th</w:t>
            </w:r>
            <w:r w:rsidR="00CB08DD">
              <w:rPr>
                <w:b/>
                <w:color w:val="000000" w:themeColor="text1"/>
              </w:rPr>
              <w:t xml:space="preserve"> January</w:t>
            </w:r>
            <w:r w:rsidR="004E7EFD" w:rsidRPr="001F253C">
              <w:rPr>
                <w:b/>
                <w:color w:val="000000" w:themeColor="text1"/>
              </w:rPr>
              <w:t>, 202</w:t>
            </w:r>
            <w:r w:rsidR="00CB08DD">
              <w:rPr>
                <w:b/>
                <w:color w:val="000000" w:themeColor="text1"/>
              </w:rPr>
              <w:t>4</w:t>
            </w:r>
            <w:r w:rsidR="004E7EFD" w:rsidRPr="001F253C">
              <w:rPr>
                <w:b/>
                <w:color w:val="000000" w:themeColor="text1"/>
              </w:rPr>
              <w:t xml:space="preserve">, </w:t>
            </w:r>
            <w:r w:rsidR="00CB08DD">
              <w:rPr>
                <w:b/>
                <w:color w:val="000000" w:themeColor="text1"/>
              </w:rPr>
              <w:t>Saturday</w:t>
            </w:r>
            <w:r w:rsidR="004E7EFD" w:rsidRPr="001F253C">
              <w:rPr>
                <w:b/>
                <w:color w:val="000000" w:themeColor="text1"/>
              </w:rPr>
              <w:t>, 1</w:t>
            </w:r>
            <w:r w:rsidR="005815B7" w:rsidRPr="001F253C">
              <w:rPr>
                <w:b/>
                <w:color w:val="000000" w:themeColor="text1"/>
              </w:rPr>
              <w:t>0</w:t>
            </w:r>
            <w:r w:rsidR="00FC7457" w:rsidRPr="001F253C">
              <w:rPr>
                <w:b/>
                <w:color w:val="000000" w:themeColor="text1"/>
              </w:rPr>
              <w:t>:30</w:t>
            </w:r>
            <w:r w:rsidR="005205D4" w:rsidRPr="001F253C">
              <w:rPr>
                <w:b/>
                <w:color w:val="000000" w:themeColor="text1"/>
              </w:rPr>
              <w:t xml:space="preserve"> </w:t>
            </w:r>
            <w:r w:rsidR="004E7EFD" w:rsidRPr="001F253C">
              <w:rPr>
                <w:b/>
                <w:color w:val="000000" w:themeColor="text1"/>
              </w:rPr>
              <w:t xml:space="preserve">pm through portal and email </w:t>
            </w:r>
          </w:p>
        </w:tc>
      </w:tr>
      <w:tr w:rsidR="001F253C" w:rsidRPr="001F253C" w14:paraId="0096B274" w14:textId="77777777" w:rsidTr="00077B3E">
        <w:trPr>
          <w:trHeight w:val="408"/>
        </w:trPr>
        <w:tc>
          <w:tcPr>
            <w:tcW w:w="3668" w:type="dxa"/>
            <w:tcBorders>
              <w:top w:val="single" w:sz="4" w:space="0" w:color="000000"/>
              <w:left w:val="single" w:sz="4" w:space="0" w:color="000000"/>
              <w:bottom w:val="single" w:sz="4" w:space="0" w:color="000000"/>
              <w:right w:val="single" w:sz="4" w:space="0" w:color="000000"/>
            </w:tcBorders>
          </w:tcPr>
          <w:p w14:paraId="58FFCCA6" w14:textId="1F6F6466" w:rsidR="004E7EFD" w:rsidRPr="001F253C" w:rsidRDefault="004E7EFD" w:rsidP="00450684">
            <w:pPr>
              <w:spacing w:after="0" w:line="259" w:lineRule="auto"/>
              <w:ind w:left="0" w:firstLine="0"/>
              <w:jc w:val="left"/>
              <w:rPr>
                <w:color w:val="000000" w:themeColor="text1"/>
              </w:rPr>
            </w:pPr>
            <w:r w:rsidRPr="001F253C">
              <w:rPr>
                <w:b/>
                <w:color w:val="000000" w:themeColor="text1"/>
              </w:rPr>
              <w:t xml:space="preserve">Outline of </w:t>
            </w:r>
            <w:r w:rsidR="00CB08DD">
              <w:rPr>
                <w:b/>
                <w:color w:val="000000" w:themeColor="text1"/>
              </w:rPr>
              <w:t>P</w:t>
            </w:r>
            <w:r w:rsidRPr="001F253C">
              <w:rPr>
                <w:b/>
                <w:color w:val="000000" w:themeColor="text1"/>
              </w:rPr>
              <w:t xml:space="preserve">P </w:t>
            </w:r>
          </w:p>
        </w:tc>
        <w:tc>
          <w:tcPr>
            <w:tcW w:w="7032" w:type="dxa"/>
            <w:tcBorders>
              <w:top w:val="single" w:sz="4" w:space="0" w:color="000000"/>
              <w:left w:val="single" w:sz="4" w:space="0" w:color="000000"/>
              <w:bottom w:val="single" w:sz="4" w:space="0" w:color="000000"/>
              <w:right w:val="single" w:sz="4" w:space="0" w:color="000000"/>
            </w:tcBorders>
          </w:tcPr>
          <w:p w14:paraId="685ADB29" w14:textId="08044947" w:rsidR="004E7EFD" w:rsidRPr="001F253C" w:rsidRDefault="00CB08DD" w:rsidP="00450684">
            <w:pPr>
              <w:spacing w:after="0" w:line="259" w:lineRule="auto"/>
              <w:ind w:left="0" w:firstLine="0"/>
              <w:jc w:val="left"/>
              <w:rPr>
                <w:color w:val="000000" w:themeColor="text1"/>
              </w:rPr>
            </w:pPr>
            <w:r>
              <w:rPr>
                <w:b/>
                <w:color w:val="000000" w:themeColor="text1"/>
              </w:rPr>
              <w:t>31</w:t>
            </w:r>
            <w:r w:rsidRPr="00CB08DD">
              <w:rPr>
                <w:b/>
                <w:color w:val="000000" w:themeColor="text1"/>
                <w:vertAlign w:val="superscript"/>
              </w:rPr>
              <w:t>st</w:t>
            </w:r>
            <w:r>
              <w:rPr>
                <w:b/>
                <w:color w:val="000000" w:themeColor="text1"/>
              </w:rPr>
              <w:t xml:space="preserve"> January</w:t>
            </w:r>
            <w:r w:rsidR="004E7EFD" w:rsidRPr="001F253C">
              <w:rPr>
                <w:b/>
                <w:color w:val="000000" w:themeColor="text1"/>
              </w:rPr>
              <w:t>, 202</w:t>
            </w:r>
            <w:r>
              <w:rPr>
                <w:b/>
                <w:color w:val="000000" w:themeColor="text1"/>
              </w:rPr>
              <w:t>4</w:t>
            </w:r>
            <w:r w:rsidR="004E7EFD" w:rsidRPr="001F253C">
              <w:rPr>
                <w:b/>
                <w:color w:val="000000" w:themeColor="text1"/>
              </w:rPr>
              <w:t xml:space="preserve">, </w:t>
            </w:r>
            <w:r>
              <w:rPr>
                <w:b/>
                <w:color w:val="000000" w:themeColor="text1"/>
              </w:rPr>
              <w:t>Wednesday</w:t>
            </w:r>
            <w:r w:rsidR="004E7EFD" w:rsidRPr="001F253C">
              <w:rPr>
                <w:b/>
                <w:color w:val="000000" w:themeColor="text1"/>
              </w:rPr>
              <w:t>, 1</w:t>
            </w:r>
            <w:r w:rsidR="00FC7457" w:rsidRPr="001F253C">
              <w:rPr>
                <w:b/>
                <w:color w:val="000000" w:themeColor="text1"/>
              </w:rPr>
              <w:t>0:30</w:t>
            </w:r>
            <w:r w:rsidR="004E7EFD" w:rsidRPr="001F253C">
              <w:rPr>
                <w:b/>
                <w:color w:val="000000" w:themeColor="text1"/>
              </w:rPr>
              <w:t xml:space="preserve"> pm through portal and email </w:t>
            </w:r>
          </w:p>
        </w:tc>
      </w:tr>
      <w:tr w:rsidR="001F253C" w:rsidRPr="001F253C" w14:paraId="69DE6F20" w14:textId="77777777" w:rsidTr="00077B3E">
        <w:trPr>
          <w:trHeight w:val="408"/>
        </w:trPr>
        <w:tc>
          <w:tcPr>
            <w:tcW w:w="3668" w:type="dxa"/>
            <w:tcBorders>
              <w:top w:val="single" w:sz="4" w:space="0" w:color="000000"/>
              <w:left w:val="single" w:sz="4" w:space="0" w:color="000000"/>
              <w:bottom w:val="single" w:sz="4" w:space="0" w:color="000000"/>
              <w:right w:val="single" w:sz="4" w:space="0" w:color="000000"/>
            </w:tcBorders>
          </w:tcPr>
          <w:p w14:paraId="3048B79A" w14:textId="5D2E59AA" w:rsidR="004E7EFD" w:rsidRPr="001F253C" w:rsidRDefault="004E7EFD" w:rsidP="00450684">
            <w:pPr>
              <w:spacing w:after="0" w:line="259" w:lineRule="auto"/>
              <w:ind w:left="0" w:firstLine="0"/>
              <w:jc w:val="left"/>
              <w:rPr>
                <w:color w:val="000000" w:themeColor="text1"/>
              </w:rPr>
            </w:pPr>
            <w:r w:rsidRPr="001F253C">
              <w:rPr>
                <w:b/>
                <w:color w:val="000000" w:themeColor="text1"/>
              </w:rPr>
              <w:t xml:space="preserve">First Draft of </w:t>
            </w:r>
            <w:r w:rsidR="00CB08DD">
              <w:rPr>
                <w:b/>
                <w:color w:val="000000" w:themeColor="text1"/>
              </w:rPr>
              <w:t>P</w:t>
            </w:r>
            <w:r w:rsidRPr="001F253C">
              <w:rPr>
                <w:b/>
                <w:color w:val="000000" w:themeColor="text1"/>
              </w:rPr>
              <w:t xml:space="preserve">P </w:t>
            </w:r>
          </w:p>
        </w:tc>
        <w:tc>
          <w:tcPr>
            <w:tcW w:w="7032" w:type="dxa"/>
            <w:tcBorders>
              <w:top w:val="single" w:sz="4" w:space="0" w:color="000000"/>
              <w:left w:val="single" w:sz="4" w:space="0" w:color="000000"/>
              <w:bottom w:val="single" w:sz="4" w:space="0" w:color="000000"/>
              <w:right w:val="single" w:sz="4" w:space="0" w:color="000000"/>
            </w:tcBorders>
          </w:tcPr>
          <w:p w14:paraId="70B84FE8" w14:textId="03AD3345" w:rsidR="004E7EFD" w:rsidRPr="001F253C" w:rsidRDefault="00CB08DD" w:rsidP="00450684">
            <w:pPr>
              <w:spacing w:after="0" w:line="259" w:lineRule="auto"/>
              <w:ind w:left="0" w:firstLine="0"/>
              <w:jc w:val="left"/>
              <w:rPr>
                <w:color w:val="000000" w:themeColor="text1"/>
              </w:rPr>
            </w:pPr>
            <w:r>
              <w:rPr>
                <w:b/>
                <w:color w:val="000000" w:themeColor="text1"/>
              </w:rPr>
              <w:t>22</w:t>
            </w:r>
            <w:r w:rsidRPr="00CB08DD">
              <w:rPr>
                <w:b/>
                <w:color w:val="000000" w:themeColor="text1"/>
                <w:vertAlign w:val="superscript"/>
              </w:rPr>
              <w:t>nd</w:t>
            </w:r>
            <w:r>
              <w:rPr>
                <w:b/>
                <w:color w:val="000000" w:themeColor="text1"/>
              </w:rPr>
              <w:t xml:space="preserve"> February</w:t>
            </w:r>
            <w:r w:rsidR="004E7EFD" w:rsidRPr="001F253C">
              <w:rPr>
                <w:b/>
                <w:color w:val="000000" w:themeColor="text1"/>
              </w:rPr>
              <w:t>, 202</w:t>
            </w:r>
            <w:r>
              <w:rPr>
                <w:b/>
                <w:color w:val="000000" w:themeColor="text1"/>
              </w:rPr>
              <w:t>4</w:t>
            </w:r>
            <w:r w:rsidR="004E7EFD" w:rsidRPr="001F253C">
              <w:rPr>
                <w:b/>
                <w:color w:val="000000" w:themeColor="text1"/>
              </w:rPr>
              <w:t xml:space="preserve">, </w:t>
            </w:r>
            <w:r>
              <w:rPr>
                <w:b/>
                <w:color w:val="000000" w:themeColor="text1"/>
              </w:rPr>
              <w:t>Thursday</w:t>
            </w:r>
            <w:r w:rsidR="004E7EFD" w:rsidRPr="001F253C">
              <w:rPr>
                <w:b/>
                <w:color w:val="000000" w:themeColor="text1"/>
              </w:rPr>
              <w:t xml:space="preserve">, </w:t>
            </w:r>
            <w:r w:rsidR="00AB337C" w:rsidRPr="001F253C">
              <w:rPr>
                <w:b/>
                <w:color w:val="000000" w:themeColor="text1"/>
              </w:rPr>
              <w:t>1</w:t>
            </w:r>
            <w:r w:rsidR="00FC7457" w:rsidRPr="001F253C">
              <w:rPr>
                <w:b/>
                <w:color w:val="000000" w:themeColor="text1"/>
              </w:rPr>
              <w:t>0:30</w:t>
            </w:r>
            <w:r w:rsidR="005205D4" w:rsidRPr="001F253C">
              <w:rPr>
                <w:b/>
                <w:color w:val="000000" w:themeColor="text1"/>
              </w:rPr>
              <w:t xml:space="preserve"> </w:t>
            </w:r>
            <w:r w:rsidR="004E7EFD" w:rsidRPr="001F253C">
              <w:rPr>
                <w:b/>
                <w:color w:val="000000" w:themeColor="text1"/>
              </w:rPr>
              <w:t xml:space="preserve">pm through portal and email </w:t>
            </w:r>
          </w:p>
        </w:tc>
      </w:tr>
      <w:tr w:rsidR="001F253C" w:rsidRPr="001F253C" w14:paraId="0778B75D" w14:textId="77777777" w:rsidTr="00077B3E">
        <w:trPr>
          <w:trHeight w:val="408"/>
        </w:trPr>
        <w:tc>
          <w:tcPr>
            <w:tcW w:w="3668" w:type="dxa"/>
            <w:tcBorders>
              <w:top w:val="single" w:sz="4" w:space="0" w:color="000000"/>
              <w:left w:val="single" w:sz="4" w:space="0" w:color="000000"/>
              <w:bottom w:val="single" w:sz="4" w:space="0" w:color="000000"/>
              <w:right w:val="single" w:sz="4" w:space="0" w:color="000000"/>
            </w:tcBorders>
          </w:tcPr>
          <w:p w14:paraId="155A202E" w14:textId="32863489" w:rsidR="004E7EFD" w:rsidRPr="001F253C" w:rsidRDefault="004E7EFD" w:rsidP="00450684">
            <w:pPr>
              <w:spacing w:after="0" w:line="259" w:lineRule="auto"/>
              <w:ind w:left="0" w:firstLine="0"/>
              <w:jc w:val="left"/>
              <w:rPr>
                <w:color w:val="000000" w:themeColor="text1"/>
              </w:rPr>
            </w:pPr>
            <w:r w:rsidRPr="001F253C">
              <w:rPr>
                <w:b/>
                <w:color w:val="000000" w:themeColor="text1"/>
              </w:rPr>
              <w:t xml:space="preserve">Final Draft of </w:t>
            </w:r>
            <w:r w:rsidR="00CB08DD">
              <w:rPr>
                <w:b/>
                <w:color w:val="000000" w:themeColor="text1"/>
              </w:rPr>
              <w:t>P</w:t>
            </w:r>
            <w:r w:rsidRPr="001F253C">
              <w:rPr>
                <w:b/>
                <w:color w:val="000000" w:themeColor="text1"/>
              </w:rPr>
              <w:t xml:space="preserve">P </w:t>
            </w:r>
          </w:p>
        </w:tc>
        <w:tc>
          <w:tcPr>
            <w:tcW w:w="7032" w:type="dxa"/>
            <w:tcBorders>
              <w:top w:val="single" w:sz="4" w:space="0" w:color="000000"/>
              <w:left w:val="single" w:sz="4" w:space="0" w:color="000000"/>
              <w:bottom w:val="single" w:sz="4" w:space="0" w:color="000000"/>
              <w:right w:val="single" w:sz="4" w:space="0" w:color="000000"/>
            </w:tcBorders>
          </w:tcPr>
          <w:p w14:paraId="3D913A5C" w14:textId="721C02BF" w:rsidR="004E7EFD" w:rsidRPr="001F253C" w:rsidRDefault="00CB08DD" w:rsidP="00450684">
            <w:pPr>
              <w:spacing w:after="0" w:line="259" w:lineRule="auto"/>
              <w:ind w:left="0" w:firstLine="0"/>
              <w:jc w:val="left"/>
              <w:rPr>
                <w:color w:val="000000" w:themeColor="text1"/>
              </w:rPr>
            </w:pPr>
            <w:r>
              <w:rPr>
                <w:b/>
                <w:color w:val="000000" w:themeColor="text1"/>
              </w:rPr>
              <w:t>6</w:t>
            </w:r>
            <w:r w:rsidRPr="00CB08DD">
              <w:rPr>
                <w:b/>
                <w:color w:val="000000" w:themeColor="text1"/>
                <w:vertAlign w:val="superscript"/>
              </w:rPr>
              <w:t>th</w:t>
            </w:r>
            <w:r>
              <w:rPr>
                <w:b/>
                <w:color w:val="000000" w:themeColor="text1"/>
              </w:rPr>
              <w:t xml:space="preserve"> March</w:t>
            </w:r>
            <w:r w:rsidR="004E7EFD" w:rsidRPr="001F253C">
              <w:rPr>
                <w:b/>
                <w:color w:val="000000" w:themeColor="text1"/>
              </w:rPr>
              <w:t>, 202</w:t>
            </w:r>
            <w:r>
              <w:rPr>
                <w:b/>
                <w:color w:val="000000" w:themeColor="text1"/>
              </w:rPr>
              <w:t>4</w:t>
            </w:r>
            <w:r w:rsidR="004E7EFD" w:rsidRPr="001F253C">
              <w:rPr>
                <w:b/>
                <w:color w:val="000000" w:themeColor="text1"/>
              </w:rPr>
              <w:t xml:space="preserve">, </w:t>
            </w:r>
            <w:r>
              <w:rPr>
                <w:b/>
                <w:color w:val="000000" w:themeColor="text1"/>
              </w:rPr>
              <w:t>Wednes</w:t>
            </w:r>
            <w:r w:rsidR="00553C8C" w:rsidRPr="001F253C">
              <w:rPr>
                <w:b/>
                <w:color w:val="000000" w:themeColor="text1"/>
              </w:rPr>
              <w:t>day</w:t>
            </w:r>
            <w:r w:rsidR="004E7EFD" w:rsidRPr="001F253C">
              <w:rPr>
                <w:b/>
                <w:color w:val="000000" w:themeColor="text1"/>
              </w:rPr>
              <w:t>, 1</w:t>
            </w:r>
            <w:r w:rsidR="00FC7457" w:rsidRPr="001F253C">
              <w:rPr>
                <w:b/>
                <w:color w:val="000000" w:themeColor="text1"/>
              </w:rPr>
              <w:t>0:30</w:t>
            </w:r>
            <w:r w:rsidR="004E7EFD" w:rsidRPr="001F253C">
              <w:rPr>
                <w:b/>
                <w:color w:val="000000" w:themeColor="text1"/>
              </w:rPr>
              <w:t xml:space="preserve"> pm through portal and email </w:t>
            </w:r>
          </w:p>
        </w:tc>
      </w:tr>
    </w:tbl>
    <w:p w14:paraId="1645CDBB" w14:textId="68395A48" w:rsidR="004E7EFD" w:rsidRPr="001F253C" w:rsidRDefault="002D24D8" w:rsidP="004E7EFD">
      <w:pPr>
        <w:spacing w:after="270" w:line="259" w:lineRule="auto"/>
        <w:ind w:left="0" w:firstLine="0"/>
        <w:jc w:val="left"/>
        <w:rPr>
          <w:color w:val="000000" w:themeColor="text1"/>
        </w:rPr>
      </w:pPr>
      <w:r>
        <w:rPr>
          <w:noProof/>
        </w:rPr>
        <w:drawing>
          <wp:anchor distT="0" distB="0" distL="114300" distR="114300" simplePos="0" relativeHeight="251672576" behindDoc="0" locked="0" layoutInCell="1" allowOverlap="1" wp14:anchorId="11A668F5" wp14:editId="06615108">
            <wp:simplePos x="0" y="0"/>
            <wp:positionH relativeFrom="column">
              <wp:posOffset>5076825</wp:posOffset>
            </wp:positionH>
            <wp:positionV relativeFrom="paragraph">
              <wp:posOffset>201113</wp:posOffset>
            </wp:positionV>
            <wp:extent cx="635635" cy="803910"/>
            <wp:effectExtent l="0" t="0" r="0" b="0"/>
            <wp:wrapThrough wrapText="bothSides">
              <wp:wrapPolygon edited="0">
                <wp:start x="9710" y="0"/>
                <wp:lineTo x="0" y="5118"/>
                <wp:lineTo x="0" y="14332"/>
                <wp:lineTo x="1295" y="16379"/>
                <wp:lineTo x="6474" y="20986"/>
                <wp:lineTo x="7121" y="20986"/>
                <wp:lineTo x="12947" y="20986"/>
                <wp:lineTo x="14242" y="20986"/>
                <wp:lineTo x="14889" y="17915"/>
                <wp:lineTo x="20715" y="15355"/>
                <wp:lineTo x="20715" y="0"/>
                <wp:lineTo x="18773" y="0"/>
                <wp:lineTo x="971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rotWithShape="1">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rcRect l="15582" t="3785" r="8549" b="7331"/>
                    <a:stretch/>
                  </pic:blipFill>
                  <pic:spPr bwMode="auto">
                    <a:xfrm>
                      <a:off x="0" y="0"/>
                      <a:ext cx="635635" cy="80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EFD" w:rsidRPr="001F253C">
        <w:rPr>
          <w:color w:val="000000" w:themeColor="text1"/>
        </w:rPr>
        <w:t xml:space="preserve"> </w:t>
      </w:r>
    </w:p>
    <w:p w14:paraId="0EF2496A" w14:textId="73A6FCB3" w:rsidR="004E7EFD" w:rsidRPr="001F253C" w:rsidRDefault="002D24D8" w:rsidP="004E7EFD">
      <w:pPr>
        <w:spacing w:after="265"/>
        <w:ind w:left="-5" w:right="392"/>
        <w:rPr>
          <w:color w:val="000000" w:themeColor="text1"/>
        </w:rPr>
      </w:pPr>
      <w:r w:rsidRPr="001F253C">
        <w:rPr>
          <w:noProof/>
          <w:color w:val="000000" w:themeColor="text1"/>
        </w:rPr>
        <mc:AlternateContent>
          <mc:Choice Requires="wps">
            <w:drawing>
              <wp:anchor distT="0" distB="0" distL="114300" distR="114300" simplePos="0" relativeHeight="251661312" behindDoc="0" locked="0" layoutInCell="1" allowOverlap="1" wp14:anchorId="3CA2623E" wp14:editId="1E063962">
                <wp:simplePos x="0" y="0"/>
                <wp:positionH relativeFrom="column">
                  <wp:posOffset>3841115</wp:posOffset>
                </wp:positionH>
                <wp:positionV relativeFrom="paragraph">
                  <wp:posOffset>363220</wp:posOffset>
                </wp:positionV>
                <wp:extent cx="3000375" cy="1383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83475"/>
                        </a:xfrm>
                        <a:prstGeom prst="rect">
                          <a:avLst/>
                        </a:prstGeom>
                        <a:noFill/>
                        <a:ln w="9525">
                          <a:noFill/>
                          <a:miter lim="800000"/>
                          <a:headEnd/>
                          <a:tailEnd/>
                        </a:ln>
                      </wps:spPr>
                      <wps:txbx>
                        <w:txbxContent>
                          <w:p w14:paraId="74EC016C" w14:textId="35ECFE9C" w:rsidR="00DE01F8" w:rsidRPr="00205B8D" w:rsidRDefault="00DE01F8" w:rsidP="00205B8D">
                            <w:pPr>
                              <w:spacing w:after="0"/>
                              <w:jc w:val="center"/>
                              <w:rPr>
                                <w:noProof/>
                                <w:sz w:val="14"/>
                                <w:szCs w:val="14"/>
                              </w:rPr>
                            </w:pPr>
                          </w:p>
                          <w:p w14:paraId="1CFF7B95" w14:textId="77777777" w:rsidR="00DE01F8" w:rsidRPr="008F0C2A" w:rsidRDefault="00DE01F8" w:rsidP="00DE01F8">
                            <w:pPr>
                              <w:spacing w:after="0" w:line="240" w:lineRule="auto"/>
                              <w:jc w:val="center"/>
                              <w:rPr>
                                <w:b/>
                                <w:bCs/>
                                <w:i/>
                                <w:iCs/>
                                <w:sz w:val="21"/>
                                <w:szCs w:val="21"/>
                              </w:rPr>
                            </w:pPr>
                            <w:r w:rsidRPr="00862C67">
                              <w:rPr>
                                <w:sz w:val="21"/>
                                <w:szCs w:val="21"/>
                              </w:rPr>
                              <w:t>(</w:t>
                            </w:r>
                            <w:r w:rsidRPr="008F0C2A">
                              <w:rPr>
                                <w:b/>
                                <w:bCs/>
                                <w:i/>
                                <w:iCs/>
                              </w:rPr>
                              <w:t>Muqeem ul Islam Suharwardy</w:t>
                            </w:r>
                            <w:r w:rsidRPr="008F0C2A">
                              <w:rPr>
                                <w:b/>
                                <w:bCs/>
                                <w:i/>
                                <w:iCs/>
                                <w:sz w:val="21"/>
                                <w:szCs w:val="21"/>
                              </w:rPr>
                              <w:t>, PhD)</w:t>
                            </w:r>
                          </w:p>
                          <w:p w14:paraId="1034B39C" w14:textId="77777777" w:rsidR="00DE01F8" w:rsidRPr="008F0C2A" w:rsidRDefault="00DE01F8" w:rsidP="00DE01F8">
                            <w:pPr>
                              <w:spacing w:after="0" w:line="240" w:lineRule="auto"/>
                              <w:jc w:val="center"/>
                              <w:rPr>
                                <w:b/>
                                <w:bCs/>
                                <w:i/>
                                <w:iCs/>
                                <w:sz w:val="20"/>
                                <w:szCs w:val="20"/>
                              </w:rPr>
                            </w:pPr>
                            <w:r w:rsidRPr="008F0C2A">
                              <w:rPr>
                                <w:b/>
                                <w:bCs/>
                                <w:i/>
                                <w:iCs/>
                                <w:sz w:val="21"/>
                                <w:szCs w:val="21"/>
                              </w:rPr>
                              <w:t>Chief Instructor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CA2623E" id="_x0000_t202" coordsize="21600,21600" o:spt="202" path="m,l,21600r21600,l21600,xe">
                <v:stroke joinstyle="miter"/>
                <v:path gradientshapeok="t" o:connecttype="rect"/>
              </v:shapetype>
              <v:shape id="Text Box 2" o:spid="_x0000_s1026" type="#_x0000_t202" style="position:absolute;left:0;text-align:left;margin-left:302.45pt;margin-top:28.6pt;width:236.25pt;height:10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" filled="f" stroked="f">
                <v:textbox>
                  <w:txbxContent>
                    <w:p w14:paraId="74EC016C" w14:textId="35ECFE9C" w:rsidR="00DE01F8" w:rsidRPr="00205B8D" w:rsidRDefault="00DE01F8" w:rsidP="00205B8D">
                      <w:pPr>
                        <w:spacing w:after="0"/>
                        <w:jc w:val="center"/>
                        <w:rPr>
                          <w:noProof/>
                          <w:sz w:val="14"/>
                          <w:szCs w:val="14"/>
                        </w:rPr>
                      </w:pPr>
                    </w:p>
                    <w:p w14:paraId="1CFF7B95" w14:textId="77777777" w:rsidR="00DE01F8" w:rsidRPr="008F0C2A" w:rsidRDefault="00DE01F8" w:rsidP="00DE01F8">
                      <w:pPr>
                        <w:spacing w:after="0" w:line="240" w:lineRule="auto"/>
                        <w:jc w:val="center"/>
                        <w:rPr>
                          <w:b/>
                          <w:bCs/>
                          <w:i/>
                          <w:iCs/>
                          <w:sz w:val="21"/>
                          <w:szCs w:val="21"/>
                        </w:rPr>
                      </w:pPr>
                      <w:r w:rsidRPr="00862C67">
                        <w:rPr>
                          <w:sz w:val="21"/>
                          <w:szCs w:val="21"/>
                        </w:rPr>
                        <w:t>(</w:t>
                      </w:r>
                      <w:r w:rsidRPr="008F0C2A">
                        <w:rPr>
                          <w:b/>
                          <w:bCs/>
                          <w:i/>
                          <w:iCs/>
                        </w:rPr>
                        <w:t>Muqeem ul Islam Suharwardy</w:t>
                      </w:r>
                      <w:r w:rsidRPr="008F0C2A">
                        <w:rPr>
                          <w:b/>
                          <w:bCs/>
                          <w:i/>
                          <w:iCs/>
                          <w:sz w:val="21"/>
                          <w:szCs w:val="21"/>
                        </w:rPr>
                        <w:t>, PhD)</w:t>
                      </w:r>
                    </w:p>
                    <w:p w14:paraId="1034B39C" w14:textId="77777777" w:rsidR="00DE01F8" w:rsidRPr="008F0C2A" w:rsidRDefault="00DE01F8" w:rsidP="00DE01F8">
                      <w:pPr>
                        <w:spacing w:after="0" w:line="240" w:lineRule="auto"/>
                        <w:jc w:val="center"/>
                        <w:rPr>
                          <w:b/>
                          <w:bCs/>
                          <w:i/>
                          <w:iCs/>
                          <w:sz w:val="20"/>
                          <w:szCs w:val="20"/>
                        </w:rPr>
                      </w:pPr>
                      <w:r w:rsidRPr="008F0C2A">
                        <w:rPr>
                          <w:b/>
                          <w:bCs/>
                          <w:i/>
                          <w:iCs/>
                          <w:sz w:val="21"/>
                          <w:szCs w:val="21"/>
                        </w:rPr>
                        <w:t>Chief Instructor</w:t>
                      </w:r>
                    </w:p>
                  </w:txbxContent>
                </v:textbox>
              </v:shape>
            </w:pict>
          </mc:Fallback>
        </mc:AlternateContent>
      </w:r>
      <w:r w:rsidR="004E7EFD" w:rsidRPr="001F253C">
        <w:rPr>
          <w:color w:val="000000" w:themeColor="text1"/>
        </w:rPr>
        <w:t xml:space="preserve">Attached: Annex - A </w:t>
      </w:r>
    </w:p>
    <w:p w14:paraId="7FF7301C" w14:textId="77777777" w:rsidR="004E7EFD" w:rsidRPr="001F253C" w:rsidRDefault="004E7EFD" w:rsidP="004E7EFD">
      <w:pPr>
        <w:spacing w:after="248" w:line="259" w:lineRule="auto"/>
        <w:ind w:left="2345" w:right="392" w:firstLine="0"/>
        <w:jc w:val="center"/>
        <w:rPr>
          <w:color w:val="000000" w:themeColor="text1"/>
        </w:rPr>
      </w:pPr>
      <w:r w:rsidRPr="001F253C">
        <w:rPr>
          <w:color w:val="000000" w:themeColor="text1"/>
        </w:rPr>
        <w:t xml:space="preserve"> </w:t>
      </w:r>
    </w:p>
    <w:p w14:paraId="48FDA2C0" w14:textId="7FD0BC94" w:rsidR="004E7EFD" w:rsidRPr="001F253C" w:rsidRDefault="004E7EFD" w:rsidP="004E7EFD">
      <w:pPr>
        <w:spacing w:after="0" w:line="259" w:lineRule="auto"/>
        <w:ind w:left="0" w:right="1394" w:firstLine="0"/>
        <w:jc w:val="right"/>
        <w:rPr>
          <w:color w:val="000000" w:themeColor="text1"/>
        </w:rPr>
      </w:pPr>
    </w:p>
    <w:p w14:paraId="45596DE6" w14:textId="77777777" w:rsidR="004E7EFD" w:rsidRPr="001F253C" w:rsidRDefault="004E7EFD" w:rsidP="004E7EFD">
      <w:pPr>
        <w:spacing w:after="17"/>
        <w:ind w:left="152"/>
        <w:rPr>
          <w:color w:val="000000" w:themeColor="text1"/>
        </w:rPr>
      </w:pPr>
      <w:r w:rsidRPr="001F253C">
        <w:rPr>
          <w:color w:val="000000" w:themeColor="text1"/>
        </w:rPr>
        <w:t xml:space="preserve">Copies to: </w:t>
      </w:r>
    </w:p>
    <w:p w14:paraId="12D9FBB5" w14:textId="12947B4B" w:rsidR="004E7EFD" w:rsidRPr="001F253C" w:rsidRDefault="004E7EFD" w:rsidP="004E7EFD">
      <w:pPr>
        <w:numPr>
          <w:ilvl w:val="0"/>
          <w:numId w:val="1"/>
        </w:numPr>
        <w:spacing w:after="0"/>
        <w:ind w:hanging="360"/>
        <w:rPr>
          <w:color w:val="000000" w:themeColor="text1"/>
        </w:rPr>
      </w:pPr>
      <w:r w:rsidRPr="001F253C">
        <w:rPr>
          <w:color w:val="000000" w:themeColor="text1"/>
        </w:rPr>
        <w:t xml:space="preserve">All Concerned DSs/participants </w:t>
      </w:r>
      <w:bookmarkStart w:id="1" w:name="_Hlk117006833"/>
      <w:bookmarkEnd w:id="1"/>
    </w:p>
    <w:p w14:paraId="4F99F87D" w14:textId="77777777" w:rsidR="004E7EFD" w:rsidRPr="001F253C" w:rsidRDefault="004E7EFD" w:rsidP="004E7EFD">
      <w:pPr>
        <w:numPr>
          <w:ilvl w:val="0"/>
          <w:numId w:val="1"/>
        </w:numPr>
        <w:spacing w:after="0"/>
        <w:ind w:hanging="360"/>
        <w:rPr>
          <w:color w:val="000000" w:themeColor="text1"/>
        </w:rPr>
      </w:pPr>
      <w:r w:rsidRPr="001F253C">
        <w:rPr>
          <w:color w:val="000000" w:themeColor="text1"/>
        </w:rPr>
        <w:t xml:space="preserve">SPS to DG NIM, Peshawar </w:t>
      </w:r>
    </w:p>
    <w:p w14:paraId="60DEB3EB" w14:textId="77777777" w:rsidR="004E7EFD" w:rsidRPr="001F253C" w:rsidRDefault="004E7EFD" w:rsidP="004E7EFD">
      <w:pPr>
        <w:spacing w:after="0" w:line="259" w:lineRule="auto"/>
        <w:ind w:left="0" w:firstLine="0"/>
        <w:jc w:val="left"/>
        <w:rPr>
          <w:color w:val="000000" w:themeColor="text1"/>
        </w:rPr>
      </w:pPr>
      <w:r w:rsidRPr="001F253C">
        <w:rPr>
          <w:color w:val="000000" w:themeColor="text1"/>
        </w:rPr>
        <w:t xml:space="preserve"> </w:t>
      </w:r>
    </w:p>
    <w:p w14:paraId="5AA91669" w14:textId="77777777" w:rsidR="004E7EFD" w:rsidRPr="001F253C" w:rsidRDefault="004E7EFD" w:rsidP="004E7EFD">
      <w:pPr>
        <w:spacing w:after="0" w:line="259" w:lineRule="auto"/>
        <w:ind w:left="0" w:firstLine="0"/>
        <w:jc w:val="left"/>
        <w:rPr>
          <w:color w:val="000000" w:themeColor="text1"/>
        </w:rPr>
      </w:pPr>
      <w:r w:rsidRPr="001F253C">
        <w:rPr>
          <w:color w:val="000000" w:themeColor="text1"/>
        </w:rPr>
        <w:t xml:space="preserve"> </w:t>
      </w:r>
    </w:p>
    <w:p w14:paraId="23CDA465" w14:textId="77777777" w:rsidR="004E7EFD" w:rsidRPr="001F253C" w:rsidRDefault="004E7EFD" w:rsidP="004E7EFD">
      <w:pPr>
        <w:spacing w:after="0" w:line="259" w:lineRule="auto"/>
        <w:ind w:left="0" w:firstLine="0"/>
        <w:jc w:val="left"/>
        <w:rPr>
          <w:color w:val="000000" w:themeColor="text1"/>
        </w:rPr>
      </w:pPr>
      <w:r w:rsidRPr="001F253C">
        <w:rPr>
          <w:color w:val="000000" w:themeColor="text1"/>
        </w:rPr>
        <w:t xml:space="preserve"> </w:t>
      </w:r>
    </w:p>
    <w:p w14:paraId="23287FE6" w14:textId="77777777" w:rsidR="004E7EFD" w:rsidRPr="001F253C" w:rsidRDefault="004E7EFD" w:rsidP="004E7EFD">
      <w:pPr>
        <w:spacing w:after="0" w:line="259" w:lineRule="auto"/>
        <w:ind w:left="0" w:firstLine="0"/>
        <w:jc w:val="left"/>
        <w:rPr>
          <w:color w:val="000000" w:themeColor="text1"/>
        </w:rPr>
      </w:pPr>
      <w:r w:rsidRPr="001F253C">
        <w:rPr>
          <w:color w:val="000000" w:themeColor="text1"/>
        </w:rPr>
        <w:t xml:space="preserve"> </w:t>
      </w:r>
    </w:p>
    <w:p w14:paraId="2ECC8628" w14:textId="774382D8" w:rsidR="004E7EFD" w:rsidRPr="001F253C" w:rsidRDefault="004E7EFD">
      <w:pPr>
        <w:spacing w:after="160" w:line="259" w:lineRule="auto"/>
        <w:ind w:left="0" w:firstLine="0"/>
        <w:jc w:val="left"/>
        <w:rPr>
          <w:rFonts w:ascii="Cambria" w:eastAsia="Cambria" w:hAnsi="Cambria" w:cs="Cambria"/>
          <w:color w:val="000000" w:themeColor="text1"/>
          <w:sz w:val="36"/>
        </w:rPr>
      </w:pPr>
      <w:r w:rsidRPr="001F253C">
        <w:rPr>
          <w:rFonts w:ascii="Cambria" w:eastAsia="Cambria" w:hAnsi="Cambria" w:cs="Cambria"/>
          <w:color w:val="000000" w:themeColor="text1"/>
          <w:sz w:val="36"/>
        </w:rPr>
        <w:br w:type="page"/>
      </w:r>
    </w:p>
    <w:p w14:paraId="05D3CA36" w14:textId="5324A6F7" w:rsidR="00FA5B00" w:rsidRPr="00450EB4" w:rsidRDefault="00FA5B00" w:rsidP="00FA5B00">
      <w:pPr>
        <w:spacing w:after="0" w:line="259" w:lineRule="auto"/>
        <w:ind w:left="0" w:firstLine="0"/>
        <w:jc w:val="center"/>
        <w:rPr>
          <w:b/>
          <w:bCs/>
          <w:color w:val="000000" w:themeColor="text1"/>
          <w:sz w:val="32"/>
          <w:szCs w:val="32"/>
        </w:rPr>
      </w:pPr>
      <w:r w:rsidRPr="00450EB4">
        <w:rPr>
          <w:b/>
          <w:bCs/>
          <w:color w:val="000000" w:themeColor="text1"/>
          <w:sz w:val="32"/>
          <w:szCs w:val="32"/>
          <w:u w:color="000000"/>
        </w:rPr>
        <w:lastRenderedPageBreak/>
        <w:t xml:space="preserve">Annexure- A: </w:t>
      </w:r>
      <w:r w:rsidRPr="00450EB4">
        <w:rPr>
          <w:b/>
          <w:bCs/>
          <w:color w:val="000000" w:themeColor="text1"/>
          <w:sz w:val="32"/>
          <w:szCs w:val="32"/>
        </w:rPr>
        <w:t xml:space="preserve">ALLOCATION OF </w:t>
      </w:r>
      <w:r w:rsidR="0073345F">
        <w:rPr>
          <w:b/>
          <w:bCs/>
          <w:color w:val="000000" w:themeColor="text1"/>
          <w:sz w:val="32"/>
          <w:szCs w:val="32"/>
        </w:rPr>
        <w:t>P</w:t>
      </w:r>
      <w:r w:rsidRPr="00450EB4">
        <w:rPr>
          <w:b/>
          <w:bCs/>
          <w:color w:val="000000" w:themeColor="text1"/>
          <w:sz w:val="32"/>
          <w:szCs w:val="32"/>
        </w:rPr>
        <w:t>P &amp; C</w:t>
      </w:r>
      <w:r w:rsidR="00E71292" w:rsidRPr="00450EB4">
        <w:rPr>
          <w:b/>
          <w:bCs/>
          <w:color w:val="000000" w:themeColor="text1"/>
          <w:sz w:val="32"/>
          <w:szCs w:val="32"/>
        </w:rPr>
        <w:t>r</w:t>
      </w:r>
      <w:r w:rsidRPr="00450EB4">
        <w:rPr>
          <w:b/>
          <w:bCs/>
          <w:color w:val="000000" w:themeColor="text1"/>
          <w:sz w:val="32"/>
          <w:szCs w:val="32"/>
        </w:rPr>
        <w:t>IP TOPIC</w:t>
      </w:r>
      <w:r w:rsidR="00A66F44" w:rsidRPr="00450EB4">
        <w:rPr>
          <w:b/>
          <w:bCs/>
          <w:color w:val="000000" w:themeColor="text1"/>
          <w:sz w:val="32"/>
          <w:szCs w:val="32"/>
        </w:rPr>
        <w:t>S</w:t>
      </w:r>
      <w:r w:rsidR="00450EB4">
        <w:rPr>
          <w:b/>
          <w:bCs/>
          <w:color w:val="000000" w:themeColor="text1"/>
          <w:sz w:val="32"/>
          <w:szCs w:val="32"/>
        </w:rPr>
        <w:t>-3</w:t>
      </w:r>
      <w:r w:rsidR="0073345F">
        <w:rPr>
          <w:b/>
          <w:bCs/>
          <w:color w:val="000000" w:themeColor="text1"/>
          <w:sz w:val="32"/>
          <w:szCs w:val="32"/>
        </w:rPr>
        <w:t>9</w:t>
      </w:r>
      <w:r w:rsidR="00450EB4" w:rsidRPr="00450EB4">
        <w:rPr>
          <w:b/>
          <w:bCs/>
          <w:color w:val="000000" w:themeColor="text1"/>
          <w:sz w:val="32"/>
          <w:szCs w:val="32"/>
          <w:vertAlign w:val="superscript"/>
        </w:rPr>
        <w:t>th</w:t>
      </w:r>
      <w:r w:rsidR="00450EB4">
        <w:rPr>
          <w:b/>
          <w:bCs/>
          <w:color w:val="000000" w:themeColor="text1"/>
          <w:sz w:val="32"/>
          <w:szCs w:val="32"/>
        </w:rPr>
        <w:t xml:space="preserve"> MCMC</w:t>
      </w:r>
    </w:p>
    <w:p w14:paraId="2E775C74" w14:textId="083B9BCA" w:rsidR="00062118" w:rsidRPr="001F253C" w:rsidRDefault="00062118">
      <w:pPr>
        <w:ind w:left="-15" w:firstLine="720"/>
        <w:rPr>
          <w:color w:val="000000" w:themeColor="text1"/>
          <w:sz w:val="10"/>
          <w:szCs w:val="10"/>
        </w:rPr>
      </w:pPr>
    </w:p>
    <w:tbl>
      <w:tblPr>
        <w:tblStyle w:val="TableGrid"/>
        <w:tblpPr w:leftFromText="180" w:rightFromText="180" w:vertAnchor="text" w:tblpXSpec="center" w:tblpY="1"/>
        <w:tblOverlap w:val="never"/>
        <w:tblW w:w="10710" w:type="dxa"/>
        <w:jc w:val="center"/>
        <w:tblInd w:w="0" w:type="dxa"/>
        <w:tblLayout w:type="fixed"/>
        <w:tblCellMar>
          <w:top w:w="45" w:type="dxa"/>
          <w:right w:w="22" w:type="dxa"/>
        </w:tblCellMar>
        <w:tblLook w:val="04A0" w:firstRow="1" w:lastRow="0" w:firstColumn="1" w:lastColumn="0" w:noHBand="0" w:noVBand="1"/>
      </w:tblPr>
      <w:tblGrid>
        <w:gridCol w:w="490"/>
        <w:gridCol w:w="601"/>
        <w:gridCol w:w="2234"/>
        <w:gridCol w:w="810"/>
        <w:gridCol w:w="3150"/>
        <w:gridCol w:w="3425"/>
      </w:tblGrid>
      <w:tr w:rsidR="00C57021" w:rsidRPr="00C57021" w14:paraId="23E6B2EC" w14:textId="69A12F5F" w:rsidTr="006D042F">
        <w:trPr>
          <w:trHeight w:val="20"/>
          <w:tblHeader/>
          <w:jc w:val="center"/>
        </w:trPr>
        <w:tc>
          <w:tcPr>
            <w:tcW w:w="490" w:type="dxa"/>
            <w:tcBorders>
              <w:top w:val="single" w:sz="4" w:space="0" w:color="000000"/>
              <w:left w:val="single" w:sz="4" w:space="0" w:color="000000"/>
              <w:bottom w:val="single" w:sz="4" w:space="0" w:color="000000"/>
              <w:right w:val="single" w:sz="4" w:space="0" w:color="000000"/>
            </w:tcBorders>
            <w:shd w:val="clear" w:color="auto" w:fill="FFFFCC"/>
          </w:tcPr>
          <w:p w14:paraId="4A9DCABC" w14:textId="77777777" w:rsidR="00846837" w:rsidRPr="00C57021" w:rsidRDefault="00846837" w:rsidP="001B1E53">
            <w:pPr>
              <w:spacing w:after="0" w:line="240" w:lineRule="auto"/>
              <w:ind w:left="107" w:firstLine="0"/>
              <w:jc w:val="left"/>
              <w:rPr>
                <w:color w:val="000000" w:themeColor="text1"/>
              </w:rPr>
            </w:pPr>
            <w:r w:rsidRPr="00C57021">
              <w:rPr>
                <w:b/>
                <w:color w:val="000000" w:themeColor="text1"/>
              </w:rPr>
              <w:t xml:space="preserve">S. No. </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FFFFCC"/>
          </w:tcPr>
          <w:p w14:paraId="59C4DF06" w14:textId="38E078AF" w:rsidR="00846837" w:rsidRPr="00C57021" w:rsidRDefault="00846837" w:rsidP="00CC0AAB">
            <w:pPr>
              <w:spacing w:after="0" w:line="240" w:lineRule="auto"/>
              <w:ind w:left="43" w:firstLine="0"/>
              <w:jc w:val="center"/>
              <w:rPr>
                <w:b/>
                <w:color w:val="000000" w:themeColor="text1"/>
              </w:rPr>
            </w:pPr>
            <w:r w:rsidRPr="00C57021">
              <w:rPr>
                <w:b/>
                <w:color w:val="000000" w:themeColor="text1"/>
              </w:rPr>
              <w:t xml:space="preserve">Name of Participant  </w:t>
            </w:r>
            <w:r w:rsidR="0040526D" w:rsidRPr="00C57021">
              <w:rPr>
                <w:b/>
                <w:color w:val="000000" w:themeColor="text1"/>
              </w:rPr>
              <w:t xml:space="preserve"> &amp; </w:t>
            </w:r>
            <w:r w:rsidR="0040526D" w:rsidRPr="00C57021">
              <w:rPr>
                <w:b/>
                <w:color w:val="000000" w:themeColor="text1"/>
              </w:rPr>
              <w:br/>
              <w:t>Service Group</w:t>
            </w:r>
          </w:p>
        </w:tc>
        <w:tc>
          <w:tcPr>
            <w:tcW w:w="3150" w:type="dxa"/>
            <w:tcBorders>
              <w:top w:val="single" w:sz="4" w:space="0" w:color="000000"/>
              <w:left w:val="single" w:sz="4" w:space="0" w:color="000000"/>
              <w:bottom w:val="single" w:sz="4" w:space="0" w:color="000000"/>
              <w:right w:val="single" w:sz="4" w:space="0" w:color="000000"/>
            </w:tcBorders>
            <w:shd w:val="clear" w:color="auto" w:fill="FFFFCC"/>
          </w:tcPr>
          <w:p w14:paraId="0E77C5AA" w14:textId="7C26ACED" w:rsidR="00846837" w:rsidRPr="00C57021" w:rsidRDefault="00846837" w:rsidP="00CC0AAB">
            <w:pPr>
              <w:spacing w:after="0" w:line="240" w:lineRule="auto"/>
              <w:ind w:left="43" w:firstLine="0"/>
              <w:jc w:val="center"/>
              <w:rPr>
                <w:color w:val="000000" w:themeColor="text1"/>
              </w:rPr>
            </w:pPr>
            <w:r w:rsidRPr="00C57021">
              <w:rPr>
                <w:b/>
                <w:color w:val="000000" w:themeColor="text1"/>
              </w:rPr>
              <w:t>C</w:t>
            </w:r>
            <w:r w:rsidR="00E71292" w:rsidRPr="00C57021">
              <w:rPr>
                <w:b/>
                <w:color w:val="000000" w:themeColor="text1"/>
              </w:rPr>
              <w:t>r</w:t>
            </w:r>
            <w:r w:rsidRPr="00C57021">
              <w:rPr>
                <w:b/>
                <w:color w:val="000000" w:themeColor="text1"/>
              </w:rPr>
              <w:t>IP Topic Awarded</w:t>
            </w:r>
          </w:p>
        </w:tc>
        <w:tc>
          <w:tcPr>
            <w:tcW w:w="3425" w:type="dxa"/>
            <w:tcBorders>
              <w:top w:val="single" w:sz="4" w:space="0" w:color="000000"/>
              <w:left w:val="single" w:sz="4" w:space="0" w:color="000000"/>
              <w:bottom w:val="single" w:sz="4" w:space="0" w:color="000000"/>
              <w:right w:val="single" w:sz="4" w:space="0" w:color="000000"/>
            </w:tcBorders>
            <w:shd w:val="clear" w:color="auto" w:fill="FFFFCC"/>
          </w:tcPr>
          <w:p w14:paraId="67A338B5" w14:textId="78787220" w:rsidR="00846837" w:rsidRPr="00C57021" w:rsidRDefault="0073345F" w:rsidP="00CC0AAB">
            <w:pPr>
              <w:spacing w:after="0" w:line="240" w:lineRule="auto"/>
              <w:ind w:left="43" w:firstLine="0"/>
              <w:jc w:val="center"/>
              <w:rPr>
                <w:b/>
                <w:color w:val="000000" w:themeColor="text1"/>
              </w:rPr>
            </w:pPr>
            <w:r w:rsidRPr="00C57021">
              <w:rPr>
                <w:b/>
                <w:color w:val="000000" w:themeColor="text1"/>
              </w:rPr>
              <w:t>P</w:t>
            </w:r>
            <w:r w:rsidR="00846837" w:rsidRPr="00C57021">
              <w:rPr>
                <w:b/>
                <w:color w:val="000000" w:themeColor="text1"/>
              </w:rPr>
              <w:t>P Topic Awarded</w:t>
            </w:r>
          </w:p>
        </w:tc>
      </w:tr>
      <w:tr w:rsidR="00C57021" w:rsidRPr="00C57021" w14:paraId="749CA60A" w14:textId="77777777" w:rsidTr="006D042F">
        <w:trPr>
          <w:trHeight w:val="260"/>
          <w:jc w:val="center"/>
        </w:trPr>
        <w:tc>
          <w:tcPr>
            <w:tcW w:w="490" w:type="dxa"/>
            <w:tcBorders>
              <w:top w:val="single" w:sz="4" w:space="0" w:color="000000"/>
              <w:left w:val="single" w:sz="4" w:space="0" w:color="000000"/>
              <w:bottom w:val="single" w:sz="4" w:space="0" w:color="000000"/>
              <w:right w:val="single" w:sz="4" w:space="0" w:color="000000"/>
            </w:tcBorders>
          </w:tcPr>
          <w:p w14:paraId="6B8A988C"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3F0B28B9" w14:textId="21D328A4"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eastAsia="Times New Roman"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2A261068" w14:textId="502D6771"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Aamer</w:t>
            </w:r>
            <w:r w:rsidRPr="00C57021">
              <w:rPr>
                <w:rFonts w:eastAsia="Times New Roman" w:cstheme="majorBidi"/>
                <w:color w:val="000000" w:themeColor="text1"/>
                <w:sz w:val="24"/>
                <w:szCs w:val="24"/>
              </w:rPr>
              <w:t xml:space="preserve"> </w:t>
            </w:r>
            <w:r w:rsidRPr="00C57021">
              <w:rPr>
                <w:rFonts w:eastAsia="Times New Roman" w:cstheme="majorBidi"/>
                <w:b/>
                <w:bCs/>
                <w:color w:val="000000" w:themeColor="text1"/>
                <w:sz w:val="24"/>
                <w:szCs w:val="24"/>
              </w:rPr>
              <w:t>Mehmood</w:t>
            </w:r>
          </w:p>
        </w:tc>
        <w:tc>
          <w:tcPr>
            <w:tcW w:w="810" w:type="dxa"/>
            <w:tcBorders>
              <w:top w:val="single" w:sz="4" w:space="0" w:color="000000"/>
              <w:left w:val="single" w:sz="4" w:space="0" w:color="000000"/>
              <w:bottom w:val="single" w:sz="4" w:space="0" w:color="000000"/>
              <w:right w:val="single" w:sz="4" w:space="0" w:color="000000"/>
            </w:tcBorders>
          </w:tcPr>
          <w:p w14:paraId="325D1EFA" w14:textId="31A3CC09" w:rsidR="00C57021" w:rsidRPr="00C57021" w:rsidRDefault="00C57021" w:rsidP="00C57021">
            <w:pPr>
              <w:spacing w:after="0" w:line="240" w:lineRule="auto"/>
              <w:rPr>
                <w:rFonts w:eastAsia="Times New Roman" w:cstheme="minorHAnsi"/>
                <w:color w:val="000000" w:themeColor="text1"/>
                <w:sz w:val="20"/>
                <w:szCs w:val="20"/>
              </w:rPr>
            </w:pPr>
            <w:r w:rsidRPr="00C57021">
              <w:rPr>
                <w:rFonts w:cstheme="majorBidi"/>
                <w:color w:val="000000" w:themeColor="text1"/>
                <w:sz w:val="20"/>
                <w:szCs w:val="20"/>
              </w:rPr>
              <w:t>M/o PD&amp;SI</w:t>
            </w:r>
          </w:p>
        </w:tc>
        <w:tc>
          <w:tcPr>
            <w:tcW w:w="3150" w:type="dxa"/>
            <w:tcBorders>
              <w:top w:val="single" w:sz="4" w:space="0" w:color="000000"/>
              <w:left w:val="single" w:sz="4" w:space="0" w:color="000000"/>
              <w:bottom w:val="single" w:sz="4" w:space="0" w:color="000000"/>
              <w:right w:val="single" w:sz="4" w:space="0" w:color="000000"/>
            </w:tcBorders>
          </w:tcPr>
          <w:p w14:paraId="11503F66" w14:textId="3630AB5E" w:rsidR="00C57021" w:rsidRPr="00C92C23" w:rsidRDefault="00C57021" w:rsidP="00C92C23">
            <w:pPr>
              <w:spacing w:after="0" w:line="240" w:lineRule="auto"/>
              <w:jc w:val="left"/>
              <w:rPr>
                <w:bCs/>
                <w:color w:val="000000" w:themeColor="text1"/>
              </w:rPr>
            </w:pPr>
            <w:r w:rsidRPr="00C92C23">
              <w:rPr>
                <w:bCs/>
                <w:color w:val="000000" w:themeColor="text1"/>
              </w:rPr>
              <w:t>Assessing Circular Debt Dynamics: A Critical Examination of Monthly Accumulation and the Role of Administrative and Technical Strategies</w:t>
            </w:r>
          </w:p>
        </w:tc>
        <w:tc>
          <w:tcPr>
            <w:tcW w:w="3425" w:type="dxa"/>
            <w:tcBorders>
              <w:top w:val="single" w:sz="4" w:space="0" w:color="000000"/>
              <w:left w:val="single" w:sz="4" w:space="0" w:color="000000"/>
              <w:bottom w:val="single" w:sz="4" w:space="0" w:color="000000"/>
              <w:right w:val="single" w:sz="4" w:space="0" w:color="000000"/>
            </w:tcBorders>
          </w:tcPr>
          <w:p w14:paraId="4E9CE8D2" w14:textId="5A3BE3CF" w:rsidR="00C57021" w:rsidRPr="00C92C23" w:rsidRDefault="00C57021" w:rsidP="00C57021">
            <w:pPr>
              <w:spacing w:after="0" w:line="240" w:lineRule="auto"/>
              <w:ind w:left="107" w:right="42" w:firstLine="0"/>
              <w:rPr>
                <w:rFonts w:eastAsia="Times New Roman" w:cstheme="minorHAnsi"/>
                <w:bCs/>
                <w:color w:val="000000" w:themeColor="text1"/>
              </w:rPr>
            </w:pPr>
            <w:r w:rsidRPr="00C92C23">
              <w:rPr>
                <w:rFonts w:cs="Arial"/>
                <w:bCs/>
                <w:color w:val="000000" w:themeColor="text1"/>
              </w:rPr>
              <w:t>Bridging the Gaps: A Policy Evaluation of Pakistan's Power Sector Demand-Supply Dynamics for Lasting Energy Security</w:t>
            </w:r>
          </w:p>
        </w:tc>
      </w:tr>
      <w:tr w:rsidR="00C57021" w:rsidRPr="00C57021" w14:paraId="24021566" w14:textId="77777777" w:rsidTr="006D042F">
        <w:trPr>
          <w:trHeight w:val="80"/>
          <w:jc w:val="center"/>
        </w:trPr>
        <w:tc>
          <w:tcPr>
            <w:tcW w:w="490" w:type="dxa"/>
            <w:tcBorders>
              <w:top w:val="single" w:sz="4" w:space="0" w:color="000000"/>
              <w:left w:val="single" w:sz="4" w:space="0" w:color="000000"/>
              <w:bottom w:val="single" w:sz="4" w:space="0" w:color="000000"/>
              <w:right w:val="single" w:sz="4" w:space="0" w:color="000000"/>
            </w:tcBorders>
          </w:tcPr>
          <w:p w14:paraId="389AC119"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3EEB27A" w14:textId="73D7521A"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1741B65C" w14:textId="2675B1AC"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Abdul Basit</w:t>
            </w:r>
            <w:r w:rsidRPr="00C57021">
              <w:rPr>
                <w:rFonts w:cs="Times New Roman"/>
                <w:b/>
                <w:bCs/>
                <w:color w:val="000000" w:themeColor="text1"/>
                <w:sz w:val="24"/>
                <w:szCs w:val="24"/>
              </w:rPr>
              <w:tab/>
            </w:r>
          </w:p>
        </w:tc>
        <w:tc>
          <w:tcPr>
            <w:tcW w:w="810" w:type="dxa"/>
            <w:tcBorders>
              <w:top w:val="single" w:sz="4" w:space="0" w:color="000000"/>
              <w:left w:val="single" w:sz="4" w:space="0" w:color="000000"/>
              <w:bottom w:val="single" w:sz="4" w:space="0" w:color="000000"/>
              <w:right w:val="single" w:sz="4" w:space="0" w:color="000000"/>
            </w:tcBorders>
          </w:tcPr>
          <w:p w14:paraId="1DBB63A9" w14:textId="0C2DE1A3"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4EFD9833" w14:textId="3CC03EA9" w:rsidR="00C57021" w:rsidRPr="00C92C23" w:rsidRDefault="00C57021" w:rsidP="00C57021">
            <w:pPr>
              <w:spacing w:after="0" w:line="240" w:lineRule="auto"/>
              <w:ind w:left="0" w:right="42" w:firstLine="0"/>
              <w:rPr>
                <w:bCs/>
                <w:color w:val="000000" w:themeColor="text1"/>
              </w:rPr>
            </w:pPr>
            <w:r w:rsidRPr="00C92C23">
              <w:rPr>
                <w:bCs/>
                <w:color w:val="000000" w:themeColor="text1"/>
              </w:rPr>
              <w:t>The Gaza Quandary: Unraveling the Complex Interplay of Global and Regional Geo-Politics"</w:t>
            </w:r>
          </w:p>
        </w:tc>
        <w:tc>
          <w:tcPr>
            <w:tcW w:w="3425" w:type="dxa"/>
            <w:tcBorders>
              <w:top w:val="single" w:sz="4" w:space="0" w:color="000000"/>
              <w:left w:val="single" w:sz="4" w:space="0" w:color="000000"/>
              <w:bottom w:val="single" w:sz="4" w:space="0" w:color="000000"/>
              <w:right w:val="single" w:sz="4" w:space="0" w:color="000000"/>
            </w:tcBorders>
          </w:tcPr>
          <w:p w14:paraId="6B9D3951" w14:textId="09C82641" w:rsidR="00C57021" w:rsidRPr="00605FA4" w:rsidRDefault="00C57021" w:rsidP="00C92C23">
            <w:pPr>
              <w:spacing w:after="0" w:line="240" w:lineRule="auto"/>
              <w:ind w:left="0" w:firstLine="0"/>
              <w:rPr>
                <w:bCs/>
                <w:vanish/>
                <w:color w:val="000000" w:themeColor="text1"/>
              </w:rPr>
            </w:pPr>
            <w:r w:rsidRPr="00605FA4">
              <w:rPr>
                <w:bCs/>
                <w:color w:val="000000" w:themeColor="text1"/>
              </w:rPr>
              <w:t>An In-depth Analysis of the Feasibility and Prospects of Establishing an Institutional Gemstone Market in Namak Mandi, Peshawar</w:t>
            </w:r>
            <w:r w:rsidRPr="00605FA4">
              <w:rPr>
                <w:bCs/>
                <w:vanish/>
                <w:color w:val="000000" w:themeColor="text1"/>
              </w:rPr>
              <w:t>Top of Form</w:t>
            </w:r>
          </w:p>
          <w:p w14:paraId="71C4BFE1" w14:textId="0B51A9B9" w:rsidR="00C57021" w:rsidRPr="00C92C23" w:rsidRDefault="00C57021" w:rsidP="00C92C23">
            <w:pPr>
              <w:spacing w:after="0" w:line="240" w:lineRule="auto"/>
              <w:ind w:left="0" w:right="76" w:firstLine="0"/>
              <w:rPr>
                <w:rFonts w:eastAsia="Times New Roman" w:cstheme="minorHAnsi"/>
                <w:bCs/>
                <w:color w:val="000000" w:themeColor="text1"/>
              </w:rPr>
            </w:pPr>
          </w:p>
        </w:tc>
      </w:tr>
      <w:tr w:rsidR="00C57021" w:rsidRPr="00C57021" w14:paraId="25873142" w14:textId="77777777" w:rsidTr="006D042F">
        <w:trPr>
          <w:trHeight w:val="323"/>
          <w:jc w:val="center"/>
        </w:trPr>
        <w:tc>
          <w:tcPr>
            <w:tcW w:w="490" w:type="dxa"/>
            <w:tcBorders>
              <w:top w:val="single" w:sz="4" w:space="0" w:color="000000"/>
              <w:left w:val="single" w:sz="4" w:space="0" w:color="000000"/>
              <w:bottom w:val="single" w:sz="4" w:space="0" w:color="000000"/>
              <w:right w:val="single" w:sz="4" w:space="0" w:color="000000"/>
            </w:tcBorders>
          </w:tcPr>
          <w:p w14:paraId="7EFBAADD"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17D6E510" w14:textId="5735EEFF"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eastAsia="Times New Roman"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2A1E4532" w14:textId="4B1EA319"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 xml:space="preserve">Abdul Kabir </w:t>
            </w:r>
          </w:p>
        </w:tc>
        <w:tc>
          <w:tcPr>
            <w:tcW w:w="810" w:type="dxa"/>
            <w:tcBorders>
              <w:top w:val="single" w:sz="4" w:space="0" w:color="000000"/>
              <w:left w:val="single" w:sz="4" w:space="0" w:color="000000"/>
              <w:bottom w:val="single" w:sz="4" w:space="0" w:color="000000"/>
              <w:right w:val="single" w:sz="4" w:space="0" w:color="000000"/>
            </w:tcBorders>
          </w:tcPr>
          <w:p w14:paraId="2A7061CE" w14:textId="7163D696"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PMS-KP</w:t>
            </w:r>
          </w:p>
        </w:tc>
        <w:tc>
          <w:tcPr>
            <w:tcW w:w="3150" w:type="dxa"/>
            <w:tcBorders>
              <w:top w:val="single" w:sz="4" w:space="0" w:color="000000"/>
              <w:left w:val="single" w:sz="4" w:space="0" w:color="000000"/>
              <w:bottom w:val="single" w:sz="4" w:space="0" w:color="000000"/>
              <w:right w:val="single" w:sz="4" w:space="0" w:color="000000"/>
            </w:tcBorders>
          </w:tcPr>
          <w:p w14:paraId="0F9A8DF8" w14:textId="0CC8F3A1"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Navigating Pakistan's Political Landscape: Analyzing Determinants of Stability and Future Outlook</w:t>
            </w:r>
          </w:p>
          <w:p w14:paraId="66515359" w14:textId="36861DA2" w:rsidR="00C57021" w:rsidRPr="00C92C23" w:rsidRDefault="00C57021" w:rsidP="00C57021">
            <w:pPr>
              <w:spacing w:after="0"/>
              <w:ind w:left="89" w:right="70" w:hanging="18"/>
              <w:rPr>
                <w:rFonts w:cs="Times New Roman"/>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58F76269" w14:textId="09ACCE24"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Unraveling Harassment: An In-depth Exploration and Mitigation Strategies in KP Universities</w:t>
            </w:r>
          </w:p>
        </w:tc>
      </w:tr>
      <w:tr w:rsidR="00C57021" w:rsidRPr="00C57021" w14:paraId="17503A7C"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E798605"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7174DE0" w14:textId="1E2C36E6"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44135EF8" w14:textId="2142D984"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Abdul Rehman</w:t>
            </w:r>
          </w:p>
        </w:tc>
        <w:tc>
          <w:tcPr>
            <w:tcW w:w="810" w:type="dxa"/>
            <w:tcBorders>
              <w:top w:val="single" w:sz="4" w:space="0" w:color="000000"/>
              <w:left w:val="single" w:sz="4" w:space="0" w:color="000000"/>
              <w:bottom w:val="single" w:sz="4" w:space="0" w:color="000000"/>
              <w:right w:val="single" w:sz="4" w:space="0" w:color="000000"/>
            </w:tcBorders>
          </w:tcPr>
          <w:p w14:paraId="1ED8CF0A" w14:textId="1C9F6D21"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6EB0E588" w14:textId="77777777" w:rsidR="00C57021" w:rsidRPr="00C92C23" w:rsidRDefault="00C57021" w:rsidP="00C57021">
            <w:pPr>
              <w:ind w:left="0" w:firstLine="0"/>
              <w:rPr>
                <w:rFonts w:cs="Arial"/>
                <w:bCs/>
                <w:color w:val="000000" w:themeColor="text1"/>
                <w:spacing w:val="3"/>
                <w:shd w:val="clear" w:color="auto" w:fill="FFFFFF"/>
              </w:rPr>
            </w:pPr>
            <w:r w:rsidRPr="00C92C23">
              <w:rPr>
                <w:rFonts w:cs="Arial"/>
                <w:bCs/>
                <w:color w:val="000000" w:themeColor="text1"/>
                <w:spacing w:val="3"/>
                <w:shd w:val="clear" w:color="auto" w:fill="FFFFFF"/>
              </w:rPr>
              <w:t>Bridging Innovation and Governance: Policy Dimensions for Harnessing Artificial Intelligence and Blockchain in Pakistan's Service Delivery Landscape</w:t>
            </w:r>
          </w:p>
          <w:p w14:paraId="362F2CB5" w14:textId="715BAE7C" w:rsidR="00C57021" w:rsidRPr="00C92C23" w:rsidRDefault="00C57021" w:rsidP="00C57021">
            <w:pPr>
              <w:spacing w:after="0" w:line="240" w:lineRule="auto"/>
              <w:ind w:left="107" w:firstLine="0"/>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4AD2E2B6" w14:textId="456CFC57"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An In-Depth Evaluation of Youth Skilling under KP TEVTA: Critical Insights</w:t>
            </w:r>
          </w:p>
        </w:tc>
      </w:tr>
      <w:tr w:rsidR="00C57021" w:rsidRPr="00C57021" w14:paraId="579A0240"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7BE05CC4"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6953D478" w14:textId="2B2A4C1A" w:rsidR="00C57021" w:rsidRPr="00C57021" w:rsidRDefault="00C57021" w:rsidP="00C57021">
            <w:pPr>
              <w:spacing w:after="0" w:line="240" w:lineRule="auto"/>
              <w:ind w:left="0" w:firstLine="4"/>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500AF6CE" w14:textId="10B6555E" w:rsidR="00C57021" w:rsidRPr="00C57021" w:rsidRDefault="00C57021" w:rsidP="00C57021">
            <w:pPr>
              <w:spacing w:after="0" w:line="240" w:lineRule="auto"/>
              <w:ind w:left="0" w:firstLine="4"/>
              <w:jc w:val="left"/>
              <w:rPr>
                <w:rFonts w:cs="Times New Roman"/>
                <w:color w:val="000000" w:themeColor="text1"/>
                <w:sz w:val="20"/>
                <w:szCs w:val="20"/>
              </w:rPr>
            </w:pPr>
            <w:r w:rsidRPr="00C57021">
              <w:rPr>
                <w:rFonts w:cs="Times New Roman"/>
                <w:b/>
                <w:bCs/>
                <w:color w:val="000000" w:themeColor="text1"/>
                <w:sz w:val="24"/>
                <w:szCs w:val="24"/>
              </w:rPr>
              <w:t>Akhtar</w:t>
            </w:r>
            <w:r w:rsidRPr="00C57021">
              <w:rPr>
                <w:rFonts w:cs="Times New Roman"/>
                <w:color w:val="000000" w:themeColor="text1"/>
                <w:sz w:val="24"/>
                <w:szCs w:val="24"/>
              </w:rPr>
              <w:t xml:space="preserve"> Shahzad Bangash</w:t>
            </w:r>
          </w:p>
        </w:tc>
        <w:tc>
          <w:tcPr>
            <w:tcW w:w="810" w:type="dxa"/>
            <w:tcBorders>
              <w:top w:val="single" w:sz="4" w:space="0" w:color="000000"/>
              <w:left w:val="single" w:sz="4" w:space="0" w:color="000000"/>
              <w:bottom w:val="single" w:sz="4" w:space="0" w:color="000000"/>
              <w:right w:val="single" w:sz="4" w:space="0" w:color="000000"/>
            </w:tcBorders>
          </w:tcPr>
          <w:p w14:paraId="49E697A6" w14:textId="3DF5BB69"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4FAB164D" w14:textId="49F5A7DB" w:rsidR="00C57021" w:rsidRPr="00C92C23" w:rsidRDefault="00C57021" w:rsidP="00C92C23">
            <w:pPr>
              <w:spacing w:after="0" w:line="240" w:lineRule="auto"/>
              <w:jc w:val="left"/>
              <w:rPr>
                <w:bCs/>
                <w:color w:val="000000" w:themeColor="text1"/>
              </w:rPr>
            </w:pPr>
            <w:r w:rsidRPr="00C92C23">
              <w:rPr>
                <w:bCs/>
                <w:color w:val="000000" w:themeColor="text1"/>
              </w:rPr>
              <w:t>Unveiling Progress: A Rigorous Evaluation of CPEC-Related Projects and their Execution</w:t>
            </w:r>
          </w:p>
        </w:tc>
        <w:tc>
          <w:tcPr>
            <w:tcW w:w="3425" w:type="dxa"/>
            <w:tcBorders>
              <w:top w:val="single" w:sz="4" w:space="0" w:color="000000"/>
              <w:left w:val="single" w:sz="4" w:space="0" w:color="000000"/>
              <w:bottom w:val="single" w:sz="4" w:space="0" w:color="000000"/>
              <w:right w:val="single" w:sz="4" w:space="0" w:color="000000"/>
            </w:tcBorders>
          </w:tcPr>
          <w:p w14:paraId="71835D2A" w14:textId="01197777"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From Insight to Innovation: A Comprehensive Exploration of IT &amp; AI Applications in Monitoring and Evaluation within KP's Development Landscape</w:t>
            </w:r>
          </w:p>
        </w:tc>
      </w:tr>
      <w:tr w:rsidR="00C57021" w:rsidRPr="00C57021" w14:paraId="3F1A823C"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A5543F7"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441D3817" w14:textId="172370D5"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Ms. </w:t>
            </w:r>
          </w:p>
        </w:tc>
        <w:tc>
          <w:tcPr>
            <w:tcW w:w="2234" w:type="dxa"/>
            <w:tcBorders>
              <w:top w:val="single" w:sz="4" w:space="0" w:color="000000"/>
              <w:left w:val="single" w:sz="4" w:space="0" w:color="000000"/>
              <w:bottom w:val="single" w:sz="4" w:space="0" w:color="000000"/>
              <w:right w:val="single" w:sz="4" w:space="0" w:color="000000"/>
            </w:tcBorders>
          </w:tcPr>
          <w:p w14:paraId="2FFDB0A2" w14:textId="45AC4C02"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Ambreen</w:t>
            </w:r>
            <w:r w:rsidRPr="00C57021">
              <w:rPr>
                <w:rFonts w:cs="Times New Roman"/>
                <w:color w:val="000000" w:themeColor="text1"/>
                <w:sz w:val="24"/>
                <w:szCs w:val="24"/>
              </w:rPr>
              <w:t xml:space="preserve"> Asghar</w:t>
            </w:r>
          </w:p>
        </w:tc>
        <w:tc>
          <w:tcPr>
            <w:tcW w:w="810" w:type="dxa"/>
            <w:tcBorders>
              <w:top w:val="single" w:sz="4" w:space="0" w:color="000000"/>
              <w:left w:val="single" w:sz="4" w:space="0" w:color="000000"/>
              <w:bottom w:val="single" w:sz="4" w:space="0" w:color="000000"/>
              <w:right w:val="single" w:sz="4" w:space="0" w:color="000000"/>
            </w:tcBorders>
          </w:tcPr>
          <w:p w14:paraId="7BE51563" w14:textId="7DECBE24"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Sectt. Service AJ&amp;K</w:t>
            </w:r>
          </w:p>
        </w:tc>
        <w:tc>
          <w:tcPr>
            <w:tcW w:w="3150" w:type="dxa"/>
            <w:tcBorders>
              <w:top w:val="single" w:sz="4" w:space="0" w:color="000000"/>
              <w:left w:val="single" w:sz="4" w:space="0" w:color="000000"/>
              <w:bottom w:val="single" w:sz="4" w:space="0" w:color="000000"/>
              <w:right w:val="single" w:sz="4" w:space="0" w:color="000000"/>
            </w:tcBorders>
          </w:tcPr>
          <w:p w14:paraId="326E0E5E" w14:textId="5AD6307F" w:rsidR="00C57021" w:rsidRPr="00C92C23" w:rsidRDefault="00C57021" w:rsidP="00C57021">
            <w:pPr>
              <w:spacing w:after="0"/>
              <w:ind w:left="89" w:right="70" w:hanging="18"/>
              <w:rPr>
                <w:rFonts w:cs="Calibri"/>
                <w:bCs/>
                <w:color w:val="000000" w:themeColor="text1"/>
              </w:rPr>
            </w:pPr>
            <w:r w:rsidRPr="00C92C23">
              <w:rPr>
                <w:rFonts w:cs="Arial"/>
                <w:bCs/>
                <w:color w:val="000000" w:themeColor="text1"/>
                <w:spacing w:val="3"/>
                <w:shd w:val="clear" w:color="auto" w:fill="FFFFFF"/>
              </w:rPr>
              <w:t>Assessing the Efficacy of AJK Policies in Unleashing Demographic Dividends: A Comprehensive Analysis</w:t>
            </w:r>
          </w:p>
        </w:tc>
        <w:tc>
          <w:tcPr>
            <w:tcW w:w="3425" w:type="dxa"/>
            <w:tcBorders>
              <w:top w:val="single" w:sz="4" w:space="0" w:color="000000"/>
              <w:left w:val="single" w:sz="4" w:space="0" w:color="000000"/>
              <w:bottom w:val="single" w:sz="4" w:space="0" w:color="000000"/>
              <w:right w:val="single" w:sz="4" w:space="0" w:color="000000"/>
            </w:tcBorders>
          </w:tcPr>
          <w:p w14:paraId="432A0BFB" w14:textId="4908CC3F"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Evaluating Policy Dimensions: Evaluating and Proposing Strategies for PhD Scholarships in Pakistani Higher Education</w:t>
            </w:r>
          </w:p>
        </w:tc>
      </w:tr>
      <w:tr w:rsidR="00C57021" w:rsidRPr="00C57021" w14:paraId="4CA1C802"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770320C5"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4E0D11C3" w14:textId="7E476DF9"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666F4AC4" w14:textId="1552F640"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Amir</w:t>
            </w:r>
            <w:r w:rsidRPr="00C57021">
              <w:rPr>
                <w:rFonts w:cs="Times New Roman"/>
                <w:color w:val="000000" w:themeColor="text1"/>
                <w:sz w:val="24"/>
                <w:szCs w:val="24"/>
              </w:rPr>
              <w:t xml:space="preserve"> </w:t>
            </w:r>
            <w:r w:rsidRPr="00C57021">
              <w:rPr>
                <w:rFonts w:cs="Times New Roman"/>
                <w:b/>
                <w:bCs/>
                <w:color w:val="000000" w:themeColor="text1"/>
                <w:sz w:val="24"/>
                <w:szCs w:val="24"/>
              </w:rPr>
              <w:t>Shahid</w:t>
            </w:r>
            <w:r w:rsidRPr="00C57021">
              <w:rPr>
                <w:rFonts w:cs="Times New Roman"/>
                <w:color w:val="000000" w:themeColor="text1"/>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A2FA8E7" w14:textId="2ABDB46B"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Postal Group</w:t>
            </w:r>
          </w:p>
        </w:tc>
        <w:tc>
          <w:tcPr>
            <w:tcW w:w="3150" w:type="dxa"/>
            <w:tcBorders>
              <w:top w:val="single" w:sz="4" w:space="0" w:color="000000"/>
              <w:left w:val="single" w:sz="4" w:space="0" w:color="000000"/>
              <w:bottom w:val="single" w:sz="4" w:space="0" w:color="000000"/>
              <w:right w:val="single" w:sz="4" w:space="0" w:color="000000"/>
            </w:tcBorders>
          </w:tcPr>
          <w:p w14:paraId="39CB28BB" w14:textId="6D2B066D" w:rsidR="00C57021" w:rsidRPr="00C92C23" w:rsidRDefault="00C57021" w:rsidP="00C92C23">
            <w:pPr>
              <w:spacing w:after="0" w:line="240" w:lineRule="auto"/>
              <w:jc w:val="left"/>
              <w:rPr>
                <w:bCs/>
                <w:color w:val="000000" w:themeColor="text1"/>
              </w:rPr>
            </w:pPr>
            <w:r w:rsidRPr="00C92C23">
              <w:rPr>
                <w:bCs/>
                <w:color w:val="000000" w:themeColor="text1"/>
              </w:rPr>
              <w:t>Examining the Dynamics: A Critical Assessment of Diplomatic Relations amid the Recent Repatriation Initiatives for Afghan Refugees</w:t>
            </w:r>
          </w:p>
          <w:p w14:paraId="569434BE" w14:textId="552CA4EE" w:rsidR="00C57021" w:rsidRPr="00C92C23" w:rsidRDefault="00C57021" w:rsidP="006D042F">
            <w:pPr>
              <w:spacing w:after="0"/>
              <w:ind w:left="0" w:right="70" w:firstLine="0"/>
              <w:rPr>
                <w:rFonts w:cs="Times New Roman"/>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0EB83A50" w14:textId="719079AE"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Strategic Insights: A Policy Research on Resources and Performance in Pakistan Post, TCS, and Leopard Courier Services - Gleaned Lessons and Forward Trajectory</w:t>
            </w:r>
          </w:p>
        </w:tc>
      </w:tr>
      <w:tr w:rsidR="00C57021" w:rsidRPr="00C57021" w14:paraId="3EEA5325"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7582D05C"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36805F3F" w14:textId="4ABF2511"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75D2B73F" w14:textId="21FDDFDC"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Amjid</w:t>
            </w:r>
            <w:r w:rsidRPr="00C57021">
              <w:rPr>
                <w:rFonts w:cs="Times New Roman"/>
                <w:color w:val="000000" w:themeColor="text1"/>
                <w:sz w:val="24"/>
                <w:szCs w:val="24"/>
              </w:rPr>
              <w:t xml:space="preserve"> Iqbal</w:t>
            </w:r>
          </w:p>
        </w:tc>
        <w:tc>
          <w:tcPr>
            <w:tcW w:w="810" w:type="dxa"/>
            <w:tcBorders>
              <w:top w:val="single" w:sz="4" w:space="0" w:color="000000"/>
              <w:left w:val="single" w:sz="4" w:space="0" w:color="000000"/>
              <w:bottom w:val="single" w:sz="4" w:space="0" w:color="000000"/>
              <w:right w:val="single" w:sz="4" w:space="0" w:color="000000"/>
            </w:tcBorders>
          </w:tcPr>
          <w:p w14:paraId="29B692FE" w14:textId="2381B6DE"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Admin Service AJ&amp;K</w:t>
            </w:r>
          </w:p>
        </w:tc>
        <w:tc>
          <w:tcPr>
            <w:tcW w:w="3150" w:type="dxa"/>
            <w:tcBorders>
              <w:top w:val="single" w:sz="4" w:space="0" w:color="000000"/>
              <w:left w:val="single" w:sz="4" w:space="0" w:color="000000"/>
              <w:bottom w:val="single" w:sz="4" w:space="0" w:color="000000"/>
              <w:right w:val="single" w:sz="4" w:space="0" w:color="000000"/>
            </w:tcBorders>
          </w:tcPr>
          <w:p w14:paraId="2FCCD10B" w14:textId="343BED8F" w:rsidR="00C57021" w:rsidRPr="00C92C23" w:rsidRDefault="00C57021" w:rsidP="00C92C23">
            <w:pPr>
              <w:spacing w:after="0" w:line="240" w:lineRule="auto"/>
              <w:jc w:val="left"/>
              <w:rPr>
                <w:bCs/>
                <w:color w:val="000000" w:themeColor="text1"/>
              </w:rPr>
            </w:pPr>
            <w:r w:rsidRPr="00C92C23">
              <w:rPr>
                <w:bCs/>
                <w:color w:val="000000" w:themeColor="text1"/>
              </w:rPr>
              <w:t>Navigating Tragedy: An In-Depth Analysis of Investigative Approaches and Policy Responses Following the Capsizing of a Boat in the Mediterranean Sea</w:t>
            </w:r>
          </w:p>
        </w:tc>
        <w:tc>
          <w:tcPr>
            <w:tcW w:w="3425" w:type="dxa"/>
            <w:tcBorders>
              <w:top w:val="single" w:sz="4" w:space="0" w:color="000000"/>
              <w:left w:val="single" w:sz="4" w:space="0" w:color="000000"/>
              <w:bottom w:val="single" w:sz="4" w:space="0" w:color="000000"/>
              <w:right w:val="single" w:sz="4" w:space="0" w:color="000000"/>
            </w:tcBorders>
          </w:tcPr>
          <w:p w14:paraId="5F7C4EDD" w14:textId="4E9909FC"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 Comprehensive Assessment of Afforestation Campaigns in AJK: Extracting Lessons for Future Strategies</w:t>
            </w:r>
          </w:p>
        </w:tc>
      </w:tr>
      <w:tr w:rsidR="00C57021" w:rsidRPr="00C57021" w14:paraId="6B835D9C"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3E848AA2"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7DC73AAB" w14:textId="4251221D" w:rsidR="00C57021" w:rsidRPr="00C57021" w:rsidRDefault="00C57021" w:rsidP="00C57021">
            <w:pPr>
              <w:spacing w:after="0" w:line="240" w:lineRule="auto"/>
              <w:ind w:left="0" w:firstLine="4"/>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5F22BFCF" w14:textId="3D96869B" w:rsidR="00C57021" w:rsidRPr="00C57021" w:rsidRDefault="00C57021" w:rsidP="00C57021">
            <w:pPr>
              <w:spacing w:after="0" w:line="240" w:lineRule="auto"/>
              <w:ind w:left="0" w:firstLine="4"/>
              <w:jc w:val="left"/>
              <w:rPr>
                <w:color w:val="000000" w:themeColor="text1"/>
                <w:sz w:val="20"/>
                <w:szCs w:val="20"/>
              </w:rPr>
            </w:pPr>
            <w:r w:rsidRPr="00C57021">
              <w:rPr>
                <w:rFonts w:cs="Times New Roman"/>
                <w:b/>
                <w:bCs/>
                <w:color w:val="000000" w:themeColor="text1"/>
                <w:sz w:val="24"/>
                <w:szCs w:val="24"/>
              </w:rPr>
              <w:t>Arshad</w:t>
            </w:r>
            <w:r w:rsidRPr="00C57021">
              <w:rPr>
                <w:rFonts w:cs="Times New Roman"/>
                <w:color w:val="000000" w:themeColor="text1"/>
                <w:sz w:val="24"/>
                <w:szCs w:val="24"/>
              </w:rPr>
              <w:t xml:space="preserve"> Qayyum Barki</w:t>
            </w:r>
          </w:p>
        </w:tc>
        <w:tc>
          <w:tcPr>
            <w:tcW w:w="810" w:type="dxa"/>
            <w:tcBorders>
              <w:top w:val="single" w:sz="4" w:space="0" w:color="000000"/>
              <w:left w:val="single" w:sz="4" w:space="0" w:color="000000"/>
              <w:bottom w:val="single" w:sz="4" w:space="0" w:color="000000"/>
              <w:right w:val="single" w:sz="4" w:space="0" w:color="000000"/>
            </w:tcBorders>
          </w:tcPr>
          <w:p w14:paraId="00022128" w14:textId="52B6BA81"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PAS</w:t>
            </w:r>
          </w:p>
        </w:tc>
        <w:tc>
          <w:tcPr>
            <w:tcW w:w="3150" w:type="dxa"/>
            <w:tcBorders>
              <w:top w:val="single" w:sz="4" w:space="0" w:color="000000"/>
              <w:left w:val="single" w:sz="4" w:space="0" w:color="000000"/>
              <w:bottom w:val="single" w:sz="4" w:space="0" w:color="000000"/>
              <w:right w:val="single" w:sz="4" w:space="0" w:color="000000"/>
            </w:tcBorders>
          </w:tcPr>
          <w:p w14:paraId="5325549F" w14:textId="4C45E8B7" w:rsidR="00C57021" w:rsidRPr="00C92C23" w:rsidRDefault="00C57021" w:rsidP="00C92C23">
            <w:pPr>
              <w:spacing w:after="0"/>
              <w:ind w:left="0" w:right="70" w:firstLine="0"/>
              <w:rPr>
                <w:rFonts w:cs="Times New Roman"/>
                <w:bCs/>
                <w:color w:val="000000" w:themeColor="text1"/>
              </w:rPr>
            </w:pPr>
            <w:r w:rsidRPr="00C92C23">
              <w:rPr>
                <w:rFonts w:cs="Arial"/>
                <w:bCs/>
                <w:color w:val="000000" w:themeColor="text1"/>
                <w:spacing w:val="3"/>
                <w:shd w:val="clear" w:color="auto" w:fill="FFFFFF"/>
              </w:rPr>
              <w:t>Analyzing the Impact: Hamas Policies and Israel’s Long-Term Occupation Strategies</w:t>
            </w:r>
          </w:p>
        </w:tc>
        <w:tc>
          <w:tcPr>
            <w:tcW w:w="3425" w:type="dxa"/>
            <w:tcBorders>
              <w:top w:val="single" w:sz="4" w:space="0" w:color="000000"/>
              <w:left w:val="single" w:sz="4" w:space="0" w:color="000000"/>
              <w:bottom w:val="single" w:sz="4" w:space="0" w:color="000000"/>
              <w:right w:val="single" w:sz="4" w:space="0" w:color="000000"/>
            </w:tcBorders>
          </w:tcPr>
          <w:p w14:paraId="5A2C2B3B" w14:textId="6020F976"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Evaluating the Policy Implementation Paradigm: A Comprehensive Analysis of Narcotics Flow Dynamics and Their Consequences</w:t>
            </w:r>
          </w:p>
        </w:tc>
      </w:tr>
      <w:tr w:rsidR="00C57021" w:rsidRPr="00C57021" w14:paraId="6DAA5A93"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29AB0815" w14:textId="77777777" w:rsidR="00C57021" w:rsidRPr="00C57021" w:rsidRDefault="00C57021" w:rsidP="00C57021">
            <w:pPr>
              <w:pStyle w:val="ListParagraph"/>
              <w:numPr>
                <w:ilvl w:val="0"/>
                <w:numId w:val="2"/>
              </w:numPr>
              <w:spacing w:after="0" w:line="240" w:lineRule="auto"/>
              <w:ind w:right="82"/>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161E260" w14:textId="471DCAAB"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4336410F" w14:textId="5CF4D9DC" w:rsidR="00C57021" w:rsidRPr="00C57021" w:rsidRDefault="00C57021" w:rsidP="00C57021">
            <w:pPr>
              <w:spacing w:after="0" w:line="240" w:lineRule="auto"/>
              <w:jc w:val="left"/>
              <w:rPr>
                <w:color w:val="000000" w:themeColor="text1"/>
                <w:sz w:val="20"/>
                <w:szCs w:val="20"/>
              </w:rPr>
            </w:pPr>
            <w:r w:rsidRPr="00C57021">
              <w:rPr>
                <w:rFonts w:cstheme="majorBidi"/>
                <w:b/>
                <w:bCs/>
                <w:color w:val="000000" w:themeColor="text1"/>
                <w:sz w:val="24"/>
                <w:szCs w:val="24"/>
              </w:rPr>
              <w:t>Asif</w:t>
            </w:r>
            <w:r w:rsidRPr="00C57021">
              <w:rPr>
                <w:rFonts w:cstheme="majorBidi"/>
                <w:color w:val="000000" w:themeColor="text1"/>
                <w:sz w:val="24"/>
                <w:szCs w:val="24"/>
              </w:rPr>
              <w:t xml:space="preserve"> </w:t>
            </w:r>
            <w:r w:rsidRPr="00C57021">
              <w:rPr>
                <w:rFonts w:cstheme="majorBidi"/>
                <w:b/>
                <w:bCs/>
                <w:color w:val="000000" w:themeColor="text1"/>
                <w:sz w:val="24"/>
                <w:szCs w:val="24"/>
              </w:rPr>
              <w:t>Shahab</w:t>
            </w:r>
          </w:p>
        </w:tc>
        <w:tc>
          <w:tcPr>
            <w:tcW w:w="810" w:type="dxa"/>
            <w:tcBorders>
              <w:top w:val="single" w:sz="4" w:space="0" w:color="000000"/>
              <w:left w:val="single" w:sz="4" w:space="0" w:color="000000"/>
              <w:bottom w:val="single" w:sz="4" w:space="0" w:color="000000"/>
              <w:right w:val="single" w:sz="4" w:space="0" w:color="000000"/>
            </w:tcBorders>
          </w:tcPr>
          <w:p w14:paraId="6B130879" w14:textId="3856C1A9"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136AC188" w14:textId="5D96FE1F" w:rsidR="00C57021" w:rsidRPr="00C92C23" w:rsidRDefault="00C57021" w:rsidP="00C92C23">
            <w:pPr>
              <w:spacing w:after="0"/>
              <w:ind w:left="71" w:right="70" w:firstLine="0"/>
              <w:rPr>
                <w:rFonts w:cs="Arial"/>
                <w:bCs/>
                <w:color w:val="000000" w:themeColor="text1"/>
              </w:rPr>
            </w:pPr>
            <w:r w:rsidRPr="00C92C23">
              <w:rPr>
                <w:rFonts w:cs="Arial"/>
                <w:bCs/>
                <w:color w:val="000000" w:themeColor="text1"/>
                <w:spacing w:val="3"/>
                <w:shd w:val="clear" w:color="auto" w:fill="FFFFFF"/>
              </w:rPr>
              <w:t>Tourism Transformation: Assessing the Synergy between Infrastructure Growth and Socio-Cultural Forces in KP</w:t>
            </w:r>
          </w:p>
        </w:tc>
        <w:tc>
          <w:tcPr>
            <w:tcW w:w="3425" w:type="dxa"/>
            <w:tcBorders>
              <w:top w:val="single" w:sz="4" w:space="0" w:color="000000"/>
              <w:left w:val="single" w:sz="4" w:space="0" w:color="000000"/>
              <w:bottom w:val="single" w:sz="4" w:space="0" w:color="000000"/>
              <w:right w:val="single" w:sz="4" w:space="0" w:color="000000"/>
            </w:tcBorders>
          </w:tcPr>
          <w:p w14:paraId="018F3329" w14:textId="6C0F19CD"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Navigating Financial and Administrative Challenges for Sustainable Water and Sanitation: A Policy Analysis in Hayatabad, Peshawar</w:t>
            </w:r>
          </w:p>
        </w:tc>
      </w:tr>
      <w:tr w:rsidR="00C57021" w:rsidRPr="00C57021" w14:paraId="46E00D76"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3B619976"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A492400" w14:textId="73504A15" w:rsidR="00C57021" w:rsidRPr="00C57021" w:rsidRDefault="00C57021" w:rsidP="00C57021">
            <w:pPr>
              <w:spacing w:after="0" w:line="240" w:lineRule="auto"/>
              <w:ind w:left="0" w:firstLine="4"/>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52F6EF90" w14:textId="6A36F1BA" w:rsidR="00C57021" w:rsidRPr="00C57021" w:rsidRDefault="00C57021" w:rsidP="00C57021">
            <w:pPr>
              <w:spacing w:after="0" w:line="240" w:lineRule="auto"/>
              <w:ind w:left="0" w:firstLine="4"/>
              <w:jc w:val="left"/>
              <w:rPr>
                <w:color w:val="000000" w:themeColor="text1"/>
                <w:sz w:val="20"/>
                <w:szCs w:val="20"/>
              </w:rPr>
            </w:pPr>
            <w:r w:rsidRPr="00C57021">
              <w:rPr>
                <w:rFonts w:cs="Times New Roman"/>
                <w:b/>
                <w:bCs/>
                <w:color w:val="000000" w:themeColor="text1"/>
                <w:sz w:val="24"/>
                <w:szCs w:val="24"/>
              </w:rPr>
              <w:t>Asim</w:t>
            </w:r>
            <w:r w:rsidRPr="00C57021">
              <w:rPr>
                <w:rFonts w:cs="Times New Roman"/>
                <w:color w:val="000000" w:themeColor="text1"/>
                <w:sz w:val="24"/>
                <w:szCs w:val="24"/>
              </w:rPr>
              <w:t xml:space="preserve"> Riaz Muhammad Ali</w:t>
            </w:r>
          </w:p>
        </w:tc>
        <w:tc>
          <w:tcPr>
            <w:tcW w:w="810" w:type="dxa"/>
            <w:tcBorders>
              <w:top w:val="single" w:sz="4" w:space="0" w:color="000000"/>
              <w:left w:val="single" w:sz="4" w:space="0" w:color="000000"/>
              <w:bottom w:val="single" w:sz="4" w:space="0" w:color="000000"/>
              <w:right w:val="single" w:sz="4" w:space="0" w:color="000000"/>
            </w:tcBorders>
          </w:tcPr>
          <w:p w14:paraId="2AEB9CC8" w14:textId="58E44E33"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183E4655" w14:textId="48C370E6"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Analyzing E-Governance Strategies: A Comparative Study of KPITB and PITB Initiatives</w:t>
            </w:r>
          </w:p>
          <w:p w14:paraId="66513FCD" w14:textId="54B519C5" w:rsidR="00C57021" w:rsidRPr="00C92C23" w:rsidRDefault="00C57021" w:rsidP="00C57021">
            <w:pPr>
              <w:spacing w:after="0"/>
              <w:ind w:left="89" w:right="70" w:hanging="18"/>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5609892B" w14:textId="1A5DC9EE"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rPr>
              <w:t>SCADA/Internet of Things (IoT) Integration: A Policy implementation Framework for Enhancing Taxation, Traffic Control, and Water Supply Management</w:t>
            </w:r>
          </w:p>
        </w:tc>
      </w:tr>
      <w:tr w:rsidR="00C57021" w:rsidRPr="00C57021" w14:paraId="7F247DBD"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1C7155B7"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42F20BE5" w14:textId="4998EE5E"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Ms. </w:t>
            </w:r>
          </w:p>
        </w:tc>
        <w:tc>
          <w:tcPr>
            <w:tcW w:w="2234" w:type="dxa"/>
            <w:tcBorders>
              <w:top w:val="single" w:sz="4" w:space="0" w:color="000000"/>
              <w:left w:val="single" w:sz="4" w:space="0" w:color="000000"/>
              <w:bottom w:val="single" w:sz="4" w:space="0" w:color="000000"/>
              <w:right w:val="single" w:sz="4" w:space="0" w:color="000000"/>
            </w:tcBorders>
          </w:tcPr>
          <w:p w14:paraId="5ABF35CB" w14:textId="0AFD5EF3"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Bushra</w:t>
            </w:r>
            <w:r w:rsidRPr="00C57021">
              <w:rPr>
                <w:rFonts w:cs="Times New Roman"/>
                <w:color w:val="000000" w:themeColor="text1"/>
                <w:sz w:val="24"/>
                <w:szCs w:val="24"/>
              </w:rPr>
              <w:t xml:space="preserve"> Hassan</w:t>
            </w:r>
          </w:p>
        </w:tc>
        <w:tc>
          <w:tcPr>
            <w:tcW w:w="810" w:type="dxa"/>
            <w:tcBorders>
              <w:top w:val="single" w:sz="4" w:space="0" w:color="000000"/>
              <w:left w:val="single" w:sz="4" w:space="0" w:color="000000"/>
              <w:bottom w:val="single" w:sz="4" w:space="0" w:color="000000"/>
              <w:right w:val="single" w:sz="4" w:space="0" w:color="000000"/>
            </w:tcBorders>
          </w:tcPr>
          <w:p w14:paraId="5BC1D9CD" w14:textId="353038BD"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NDMA</w:t>
            </w:r>
          </w:p>
        </w:tc>
        <w:tc>
          <w:tcPr>
            <w:tcW w:w="3150" w:type="dxa"/>
            <w:tcBorders>
              <w:top w:val="single" w:sz="4" w:space="0" w:color="000000"/>
              <w:left w:val="single" w:sz="4" w:space="0" w:color="000000"/>
              <w:bottom w:val="single" w:sz="4" w:space="0" w:color="000000"/>
              <w:right w:val="single" w:sz="4" w:space="0" w:color="000000"/>
            </w:tcBorders>
          </w:tcPr>
          <w:p w14:paraId="281CF429" w14:textId="186F64BD"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Analyzing the Educational Impact: A Comparative Study of Memory-Driven and Analytical-Based Examination Systems</w:t>
            </w:r>
          </w:p>
          <w:p w14:paraId="747F9245" w14:textId="226E325E" w:rsidR="00C57021" w:rsidRPr="00C92C23" w:rsidRDefault="00C57021" w:rsidP="00C57021">
            <w:pPr>
              <w:spacing w:after="0"/>
              <w:ind w:left="89" w:right="70" w:hanging="18"/>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5D1B65FD" w14:textId="1B187E10"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 Comprehensive Review of the 2022 Floods: Assessing Policies, Evaluating Impact, and Proposing Forward-Looking Mitigation Strategies</w:t>
            </w:r>
          </w:p>
        </w:tc>
      </w:tr>
      <w:tr w:rsidR="00C57021" w:rsidRPr="00C57021" w14:paraId="1BFA3045"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35F8ABE7" w14:textId="77777777" w:rsidR="00C57021" w:rsidRPr="00C57021" w:rsidRDefault="00C57021" w:rsidP="00C57021">
            <w:pPr>
              <w:pStyle w:val="ListParagraph"/>
              <w:numPr>
                <w:ilvl w:val="0"/>
                <w:numId w:val="2"/>
              </w:numPr>
              <w:spacing w:after="0" w:line="240" w:lineRule="auto"/>
              <w:ind w:right="82"/>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1FE79AA8" w14:textId="15FD87CD"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heme="minorHAns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1324DB6D" w14:textId="3A4F6E7B" w:rsidR="00C57021" w:rsidRPr="00C57021" w:rsidRDefault="00C57021" w:rsidP="00C57021">
            <w:pPr>
              <w:spacing w:after="0" w:line="240" w:lineRule="auto"/>
              <w:jc w:val="left"/>
              <w:rPr>
                <w:color w:val="000000" w:themeColor="text1"/>
                <w:sz w:val="20"/>
                <w:szCs w:val="20"/>
              </w:rPr>
            </w:pPr>
            <w:r w:rsidRPr="00C57021">
              <w:rPr>
                <w:rFonts w:cstheme="minorHAnsi"/>
                <w:b/>
                <w:bCs/>
                <w:color w:val="000000" w:themeColor="text1"/>
                <w:sz w:val="24"/>
                <w:szCs w:val="24"/>
              </w:rPr>
              <w:t>Gul Hassan</w:t>
            </w:r>
          </w:p>
        </w:tc>
        <w:tc>
          <w:tcPr>
            <w:tcW w:w="810" w:type="dxa"/>
            <w:tcBorders>
              <w:top w:val="single" w:sz="4" w:space="0" w:color="000000"/>
              <w:left w:val="single" w:sz="4" w:space="0" w:color="000000"/>
              <w:bottom w:val="single" w:sz="4" w:space="0" w:color="000000"/>
              <w:right w:val="single" w:sz="4" w:space="0" w:color="000000"/>
            </w:tcBorders>
          </w:tcPr>
          <w:p w14:paraId="0456F354" w14:textId="144E4891" w:rsidR="00C57021" w:rsidRPr="00C57021" w:rsidRDefault="00C57021" w:rsidP="00C57021">
            <w:pPr>
              <w:spacing w:after="0" w:line="240" w:lineRule="auto"/>
              <w:ind w:left="6" w:firstLine="0"/>
              <w:rPr>
                <w:rFonts w:cstheme="minorHAnsi"/>
                <w:color w:val="000000" w:themeColor="text1"/>
                <w:sz w:val="20"/>
                <w:szCs w:val="20"/>
              </w:rPr>
            </w:pPr>
            <w:r w:rsidRPr="00C57021">
              <w:rPr>
                <w:rFonts w:cstheme="minorHAnsi"/>
                <w:color w:val="000000" w:themeColor="text1"/>
                <w:sz w:val="20"/>
                <w:szCs w:val="20"/>
              </w:rPr>
              <w:t>M/o Railways</w:t>
            </w:r>
          </w:p>
        </w:tc>
        <w:tc>
          <w:tcPr>
            <w:tcW w:w="3150" w:type="dxa"/>
            <w:tcBorders>
              <w:top w:val="single" w:sz="4" w:space="0" w:color="000000"/>
              <w:left w:val="single" w:sz="4" w:space="0" w:color="000000"/>
              <w:bottom w:val="single" w:sz="4" w:space="0" w:color="000000"/>
              <w:right w:val="single" w:sz="4" w:space="0" w:color="000000"/>
            </w:tcBorders>
          </w:tcPr>
          <w:p w14:paraId="79CF9518" w14:textId="67CC1748" w:rsidR="00C57021" w:rsidRPr="00C92C23" w:rsidRDefault="00C57021" w:rsidP="00C92C23">
            <w:pPr>
              <w:spacing w:after="0" w:line="240" w:lineRule="auto"/>
              <w:jc w:val="left"/>
              <w:rPr>
                <w:bCs/>
                <w:color w:val="000000" w:themeColor="text1"/>
              </w:rPr>
            </w:pPr>
            <w:r w:rsidRPr="00C92C23">
              <w:rPr>
                <w:bCs/>
                <w:color w:val="000000" w:themeColor="text1"/>
              </w:rPr>
              <w:t>Railway Renaissance: A Comparative Study of Premium Passenger Train Services in Pakistan and India</w:t>
            </w:r>
          </w:p>
          <w:p w14:paraId="0802A783" w14:textId="1FFF88F8" w:rsidR="00C57021" w:rsidRPr="00C92C23" w:rsidRDefault="00C57021" w:rsidP="00C57021">
            <w:pPr>
              <w:spacing w:after="0"/>
              <w:ind w:left="89" w:right="70" w:hanging="18"/>
              <w:rPr>
                <w:rFonts w:cs="Arial"/>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68E107EE" w14:textId="720FC053" w:rsidR="00C57021" w:rsidRPr="00C92C23" w:rsidRDefault="00C57021" w:rsidP="00C92C23">
            <w:pPr>
              <w:rPr>
                <w:rFonts w:cs="Arial"/>
                <w:bCs/>
                <w:color w:val="000000" w:themeColor="text1"/>
              </w:rPr>
            </w:pPr>
            <w:r w:rsidRPr="00C92C23">
              <w:rPr>
                <w:rFonts w:cs="Arial"/>
                <w:bCs/>
                <w:color w:val="000000" w:themeColor="text1"/>
              </w:rPr>
              <w:t>Unifying Tracks: Evaluating the Standardization of Railway Gauge for Enhanced International Connectivity and Forward-looking Recommendations</w:t>
            </w:r>
          </w:p>
        </w:tc>
      </w:tr>
      <w:tr w:rsidR="00C57021" w:rsidRPr="00C57021" w14:paraId="6E585AB9" w14:textId="77777777" w:rsidTr="006D042F">
        <w:trPr>
          <w:trHeight w:val="197"/>
          <w:jc w:val="center"/>
        </w:trPr>
        <w:tc>
          <w:tcPr>
            <w:tcW w:w="490" w:type="dxa"/>
            <w:tcBorders>
              <w:top w:val="single" w:sz="4" w:space="0" w:color="000000"/>
              <w:left w:val="single" w:sz="4" w:space="0" w:color="000000"/>
              <w:bottom w:val="single" w:sz="4" w:space="0" w:color="000000"/>
              <w:right w:val="single" w:sz="4" w:space="0" w:color="000000"/>
            </w:tcBorders>
          </w:tcPr>
          <w:p w14:paraId="681A95BD"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5EEF6939" w14:textId="1A429B06" w:rsidR="00C57021" w:rsidRPr="00C57021" w:rsidRDefault="00C57021" w:rsidP="00C57021">
            <w:pPr>
              <w:spacing w:after="0" w:line="240" w:lineRule="auto"/>
              <w:jc w:val="center"/>
              <w:rPr>
                <w:color w:val="000000" w:themeColor="text1"/>
                <w:sz w:val="20"/>
                <w:szCs w:val="20"/>
              </w:rPr>
            </w:pPr>
            <w:r w:rsidRPr="00C57021">
              <w:rPr>
                <w:rFonts w:eastAsia="Times New Roman"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21A48953" w14:textId="0841FF70" w:rsidR="00C57021" w:rsidRPr="00C57021" w:rsidRDefault="00C57021" w:rsidP="00C57021">
            <w:pPr>
              <w:spacing w:after="0" w:line="240" w:lineRule="auto"/>
              <w:jc w:val="left"/>
              <w:rPr>
                <w:color w:val="000000" w:themeColor="text1"/>
                <w:sz w:val="20"/>
                <w:szCs w:val="20"/>
              </w:rPr>
            </w:pPr>
            <w:r w:rsidRPr="00C57021">
              <w:rPr>
                <w:rFonts w:eastAsia="Times New Roman" w:cstheme="majorBidi"/>
                <w:color w:val="000000" w:themeColor="text1"/>
                <w:sz w:val="24"/>
                <w:szCs w:val="24"/>
              </w:rPr>
              <w:t xml:space="preserve">Hasan </w:t>
            </w:r>
            <w:r w:rsidRPr="00C57021">
              <w:rPr>
                <w:rFonts w:eastAsia="Times New Roman" w:cstheme="majorBidi"/>
                <w:b/>
                <w:bCs/>
                <w:color w:val="000000" w:themeColor="text1"/>
                <w:sz w:val="24"/>
                <w:szCs w:val="24"/>
              </w:rPr>
              <w:t>Abid</w:t>
            </w:r>
          </w:p>
        </w:tc>
        <w:tc>
          <w:tcPr>
            <w:tcW w:w="810" w:type="dxa"/>
            <w:tcBorders>
              <w:top w:val="single" w:sz="4" w:space="0" w:color="000000"/>
              <w:left w:val="single" w:sz="4" w:space="0" w:color="000000"/>
              <w:bottom w:val="single" w:sz="4" w:space="0" w:color="000000"/>
              <w:right w:val="single" w:sz="4" w:space="0" w:color="000000"/>
            </w:tcBorders>
          </w:tcPr>
          <w:p w14:paraId="1B5FCC63" w14:textId="66F11F63"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PAS</w:t>
            </w:r>
          </w:p>
        </w:tc>
        <w:tc>
          <w:tcPr>
            <w:tcW w:w="3150" w:type="dxa"/>
            <w:tcBorders>
              <w:top w:val="single" w:sz="4" w:space="0" w:color="000000"/>
              <w:left w:val="single" w:sz="4" w:space="0" w:color="000000"/>
              <w:bottom w:val="single" w:sz="4" w:space="0" w:color="000000"/>
              <w:right w:val="single" w:sz="4" w:space="0" w:color="000000"/>
            </w:tcBorders>
          </w:tcPr>
          <w:p w14:paraId="4034F1EB" w14:textId="78DC98D9"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Navigating the Road Ahead: Analyzing the Effectiveness of Automotive Policy Amidst Electric Vehicle Evolution in Pakistan</w:t>
            </w:r>
          </w:p>
        </w:tc>
        <w:tc>
          <w:tcPr>
            <w:tcW w:w="3425" w:type="dxa"/>
            <w:tcBorders>
              <w:top w:val="single" w:sz="4" w:space="0" w:color="000000"/>
              <w:left w:val="single" w:sz="4" w:space="0" w:color="000000"/>
              <w:bottom w:val="single" w:sz="4" w:space="0" w:color="000000"/>
              <w:right w:val="single" w:sz="4" w:space="0" w:color="000000"/>
            </w:tcBorders>
          </w:tcPr>
          <w:p w14:paraId="4A31AA20" w14:textId="0DA727BC"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Policy Responses to Cyber Crimes in the Evolving E-Commerce Realm: Evaluating Implementation and Mitigation Strategies</w:t>
            </w:r>
          </w:p>
        </w:tc>
      </w:tr>
      <w:tr w:rsidR="00C57021" w:rsidRPr="00C57021" w14:paraId="1F91389C"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E9D67E3"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7A752E6" w14:textId="4B4DFF8B"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3923F674" w14:textId="0A514487" w:rsidR="00C57021" w:rsidRPr="00C57021" w:rsidRDefault="00C57021" w:rsidP="00C57021">
            <w:pPr>
              <w:spacing w:after="0" w:line="240" w:lineRule="auto"/>
              <w:jc w:val="left"/>
              <w:rPr>
                <w:color w:val="000000" w:themeColor="text1"/>
                <w:sz w:val="20"/>
                <w:szCs w:val="20"/>
              </w:rPr>
            </w:pPr>
            <w:r w:rsidRPr="00C57021">
              <w:rPr>
                <w:rFonts w:cstheme="majorBidi"/>
                <w:b/>
                <w:bCs/>
                <w:color w:val="000000" w:themeColor="text1"/>
                <w:sz w:val="24"/>
                <w:szCs w:val="24"/>
              </w:rPr>
              <w:t>Hidayat Ullah</w:t>
            </w:r>
            <w:r w:rsidRPr="00C57021">
              <w:rPr>
                <w:rFonts w:cstheme="majorBidi"/>
                <w:color w:val="000000" w:themeColor="text1"/>
                <w:sz w:val="24"/>
                <w:szCs w:val="24"/>
              </w:rPr>
              <w:t xml:space="preserve"> Khan</w:t>
            </w:r>
          </w:p>
        </w:tc>
        <w:tc>
          <w:tcPr>
            <w:tcW w:w="810" w:type="dxa"/>
            <w:tcBorders>
              <w:top w:val="single" w:sz="4" w:space="0" w:color="000000"/>
              <w:left w:val="single" w:sz="4" w:space="0" w:color="000000"/>
              <w:bottom w:val="single" w:sz="4" w:space="0" w:color="000000"/>
              <w:right w:val="single" w:sz="4" w:space="0" w:color="000000"/>
            </w:tcBorders>
          </w:tcPr>
          <w:p w14:paraId="7866F947" w14:textId="6ABE9807"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546A87A1" w14:textId="73FEF7DC"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 Comprehensive Evaluation of Muslim Nations’ Stances in the Israeli-Gaza Conflict: Common Grounds and Disparities</w:t>
            </w:r>
          </w:p>
          <w:p w14:paraId="33B2A31F" w14:textId="30517D6D" w:rsidR="00C57021" w:rsidRPr="00C92C23" w:rsidRDefault="00C57021" w:rsidP="00C57021">
            <w:pPr>
              <w:spacing w:after="0"/>
              <w:ind w:left="89" w:right="70" w:hanging="18"/>
              <w:rPr>
                <w:rFonts w:cs="Arial"/>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6728B413" w14:textId="60AC13B0"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Evaluating the Intersection: The 18th Amendment and its Role in the National Domestic Debt Crisis - A Critical Analysis and Proposed Solutions</w:t>
            </w:r>
          </w:p>
        </w:tc>
      </w:tr>
      <w:tr w:rsidR="00C57021" w:rsidRPr="00C57021" w14:paraId="2CD1E69E"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21358E3E"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1E9EA4A3" w14:textId="2CDB2C18"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eastAsia="Times New Roman"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471EB8F6" w14:textId="6F376F9B"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Immad</w:t>
            </w:r>
            <w:r w:rsidRPr="00C57021">
              <w:rPr>
                <w:rFonts w:eastAsia="Times New Roman" w:cstheme="majorBidi"/>
                <w:color w:val="000000" w:themeColor="text1"/>
                <w:sz w:val="24"/>
                <w:szCs w:val="24"/>
              </w:rPr>
              <w:t xml:space="preserve"> Alam</w:t>
            </w:r>
          </w:p>
        </w:tc>
        <w:tc>
          <w:tcPr>
            <w:tcW w:w="810" w:type="dxa"/>
            <w:tcBorders>
              <w:top w:val="single" w:sz="4" w:space="0" w:color="000000"/>
              <w:left w:val="single" w:sz="4" w:space="0" w:color="000000"/>
              <w:bottom w:val="single" w:sz="4" w:space="0" w:color="000000"/>
              <w:right w:val="single" w:sz="4" w:space="0" w:color="000000"/>
            </w:tcBorders>
          </w:tcPr>
          <w:p w14:paraId="48DAF548" w14:textId="3CC173D0"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 xml:space="preserve"> IRS</w:t>
            </w:r>
          </w:p>
        </w:tc>
        <w:tc>
          <w:tcPr>
            <w:tcW w:w="3150" w:type="dxa"/>
            <w:tcBorders>
              <w:top w:val="single" w:sz="4" w:space="0" w:color="000000"/>
              <w:left w:val="single" w:sz="4" w:space="0" w:color="000000"/>
              <w:bottom w:val="single" w:sz="4" w:space="0" w:color="000000"/>
              <w:right w:val="single" w:sz="4" w:space="0" w:color="000000"/>
            </w:tcBorders>
          </w:tcPr>
          <w:p w14:paraId="15E220AE" w14:textId="40F12D97"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Adopting Policy Frameworks for Mobile e-Payment Systems: Lessons from International Best Practices</w:t>
            </w:r>
          </w:p>
          <w:p w14:paraId="00AA949B" w14:textId="244C6580" w:rsidR="00C57021" w:rsidRPr="00C92C23" w:rsidRDefault="00C57021" w:rsidP="00C57021">
            <w:pPr>
              <w:spacing w:after="0" w:line="240" w:lineRule="auto"/>
              <w:ind w:left="107" w:firstLine="0"/>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2B13AC9E" w14:textId="447C3036" w:rsidR="00C57021" w:rsidRPr="00C92C23" w:rsidRDefault="00C57021" w:rsidP="00C57021">
            <w:pPr>
              <w:rPr>
                <w:rFonts w:cs="Arial"/>
                <w:bCs/>
                <w:color w:val="000000" w:themeColor="text1"/>
                <w:spacing w:val="3"/>
                <w:shd w:val="clear" w:color="auto" w:fill="FFFFFF"/>
              </w:rPr>
            </w:pPr>
            <w:r w:rsidRPr="00C92C23">
              <w:rPr>
                <w:rFonts w:cs="Arial"/>
                <w:bCs/>
                <w:color w:val="000000" w:themeColor="text1"/>
                <w:spacing w:val="3"/>
                <w:shd w:val="clear" w:color="auto" w:fill="FFFFFF"/>
              </w:rPr>
              <w:t>Exploring the Potential and Challenges of AI and Blockchain Integration for Revenue Enhancement in Pakistan: A Comprehensive Policy Analysis</w:t>
            </w:r>
          </w:p>
        </w:tc>
      </w:tr>
      <w:tr w:rsidR="00C57021" w:rsidRPr="00C57021" w14:paraId="3A024C4D" w14:textId="77777777" w:rsidTr="006D042F">
        <w:trPr>
          <w:trHeight w:val="1820"/>
          <w:jc w:val="center"/>
        </w:trPr>
        <w:tc>
          <w:tcPr>
            <w:tcW w:w="490" w:type="dxa"/>
            <w:tcBorders>
              <w:top w:val="single" w:sz="4" w:space="0" w:color="000000"/>
              <w:left w:val="single" w:sz="4" w:space="0" w:color="000000"/>
              <w:bottom w:val="single" w:sz="4" w:space="0" w:color="000000"/>
              <w:right w:val="single" w:sz="4" w:space="0" w:color="000000"/>
            </w:tcBorders>
          </w:tcPr>
          <w:p w14:paraId="0B8909BD"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3475AB0" w14:textId="6484B89E"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036EC48E" w14:textId="52AB7F3B"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 xml:space="preserve">Muhammad Ali </w:t>
            </w:r>
            <w:r w:rsidRPr="00C57021">
              <w:rPr>
                <w:rFonts w:cs="Times New Roman"/>
                <w:color w:val="000000" w:themeColor="text1"/>
                <w:sz w:val="24"/>
                <w:szCs w:val="24"/>
              </w:rPr>
              <w:t>Khan</w:t>
            </w:r>
          </w:p>
        </w:tc>
        <w:tc>
          <w:tcPr>
            <w:tcW w:w="810" w:type="dxa"/>
            <w:tcBorders>
              <w:top w:val="single" w:sz="4" w:space="0" w:color="000000"/>
              <w:left w:val="single" w:sz="4" w:space="0" w:color="000000"/>
              <w:bottom w:val="single" w:sz="4" w:space="0" w:color="000000"/>
              <w:right w:val="single" w:sz="4" w:space="0" w:color="000000"/>
            </w:tcBorders>
          </w:tcPr>
          <w:p w14:paraId="18BE53B8" w14:textId="183CE19D"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PMS-KP</w:t>
            </w:r>
          </w:p>
        </w:tc>
        <w:tc>
          <w:tcPr>
            <w:tcW w:w="3150" w:type="dxa"/>
            <w:tcBorders>
              <w:top w:val="single" w:sz="4" w:space="0" w:color="000000"/>
              <w:left w:val="single" w:sz="4" w:space="0" w:color="000000"/>
              <w:bottom w:val="single" w:sz="4" w:space="0" w:color="000000"/>
              <w:right w:val="single" w:sz="4" w:space="0" w:color="000000"/>
            </w:tcBorders>
          </w:tcPr>
          <w:p w14:paraId="1F0C69FC" w14:textId="77777777" w:rsidR="00C57021" w:rsidRPr="00C92C23" w:rsidRDefault="00C57021" w:rsidP="00C92C23">
            <w:pPr>
              <w:spacing w:after="0" w:line="240" w:lineRule="auto"/>
              <w:ind w:left="0" w:firstLine="0"/>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 xml:space="preserve">Evaluating the Impact of HERA on University Learning Quality: A Comprehensive Policy Analysis  </w:t>
            </w:r>
          </w:p>
          <w:p w14:paraId="4B7736AB" w14:textId="77D257C6" w:rsidR="00C57021" w:rsidRPr="00C92C23" w:rsidRDefault="00C57021" w:rsidP="00C57021">
            <w:pPr>
              <w:spacing w:line="240" w:lineRule="auto"/>
              <w:rPr>
                <w:rFonts w:cs="Arial"/>
                <w:bCs/>
                <w:color w:val="000000" w:themeColor="text1"/>
                <w:spacing w:val="3"/>
                <w:highlight w:val="yellow"/>
                <w:shd w:val="clear" w:color="auto" w:fill="FFFFFF"/>
              </w:rPr>
            </w:pPr>
          </w:p>
        </w:tc>
        <w:tc>
          <w:tcPr>
            <w:tcW w:w="3425" w:type="dxa"/>
            <w:tcBorders>
              <w:top w:val="single" w:sz="4" w:space="0" w:color="000000"/>
              <w:left w:val="single" w:sz="4" w:space="0" w:color="000000"/>
              <w:bottom w:val="single" w:sz="4" w:space="0" w:color="000000"/>
              <w:right w:val="single" w:sz="4" w:space="0" w:color="000000"/>
            </w:tcBorders>
          </w:tcPr>
          <w:p w14:paraId="37790D5C" w14:textId="6B526952"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Regulatory Oversight in Housing Schemes: A Comprehensive Evaluation of Safeguarding Common Citizen Interests and Navigating the Path Forward</w:t>
            </w:r>
          </w:p>
        </w:tc>
      </w:tr>
      <w:tr w:rsidR="00C57021" w:rsidRPr="00C57021" w14:paraId="2B8F99E4"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05360390" w14:textId="77777777" w:rsidR="00C57021" w:rsidRPr="00C57021" w:rsidRDefault="00C57021" w:rsidP="00C57021">
            <w:pPr>
              <w:pStyle w:val="ListParagraph"/>
              <w:numPr>
                <w:ilvl w:val="0"/>
                <w:numId w:val="2"/>
              </w:numPr>
              <w:spacing w:after="0" w:line="240" w:lineRule="auto"/>
              <w:ind w:right="82"/>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43359C6" w14:textId="72A7FC14"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4107A5B8" w14:textId="317E8660" w:rsidR="00C57021" w:rsidRPr="00C57021" w:rsidRDefault="00C57021" w:rsidP="00C57021">
            <w:pPr>
              <w:spacing w:after="0" w:line="240" w:lineRule="auto"/>
              <w:ind w:left="0" w:firstLine="0"/>
              <w:jc w:val="left"/>
              <w:rPr>
                <w:color w:val="000000" w:themeColor="text1"/>
                <w:sz w:val="20"/>
                <w:szCs w:val="20"/>
              </w:rPr>
            </w:pPr>
            <w:r w:rsidRPr="00C57021">
              <w:rPr>
                <w:rFonts w:eastAsia="Times New Roman" w:cstheme="majorBidi"/>
                <w:color w:val="000000" w:themeColor="text1"/>
                <w:sz w:val="24"/>
                <w:szCs w:val="24"/>
              </w:rPr>
              <w:t xml:space="preserve">Muhammad </w:t>
            </w:r>
            <w:r w:rsidRPr="00C57021">
              <w:rPr>
                <w:rFonts w:eastAsia="Times New Roman" w:cstheme="majorBidi"/>
                <w:b/>
                <w:bCs/>
                <w:color w:val="000000" w:themeColor="text1"/>
                <w:sz w:val="24"/>
                <w:szCs w:val="24"/>
              </w:rPr>
              <w:t>Arif</w:t>
            </w:r>
            <w:r w:rsidRPr="00C57021">
              <w:rPr>
                <w:rFonts w:eastAsia="Times New Roman" w:cstheme="majorBidi"/>
                <w:color w:val="000000" w:themeColor="text1"/>
                <w:sz w:val="24"/>
                <w:szCs w:val="24"/>
              </w:rPr>
              <w:t xml:space="preserve"> Khan</w:t>
            </w:r>
          </w:p>
        </w:tc>
        <w:tc>
          <w:tcPr>
            <w:tcW w:w="810" w:type="dxa"/>
            <w:tcBorders>
              <w:top w:val="single" w:sz="4" w:space="0" w:color="000000"/>
              <w:left w:val="single" w:sz="4" w:space="0" w:color="000000"/>
              <w:bottom w:val="single" w:sz="4" w:space="0" w:color="000000"/>
              <w:right w:val="single" w:sz="4" w:space="0" w:color="000000"/>
            </w:tcBorders>
          </w:tcPr>
          <w:p w14:paraId="534FF7E1" w14:textId="5DF5D522"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Postal Group</w:t>
            </w:r>
          </w:p>
        </w:tc>
        <w:tc>
          <w:tcPr>
            <w:tcW w:w="3150" w:type="dxa"/>
            <w:tcBorders>
              <w:top w:val="single" w:sz="4" w:space="0" w:color="000000"/>
              <w:left w:val="single" w:sz="4" w:space="0" w:color="000000"/>
              <w:bottom w:val="single" w:sz="4" w:space="0" w:color="000000"/>
              <w:right w:val="single" w:sz="4" w:space="0" w:color="000000"/>
            </w:tcBorders>
          </w:tcPr>
          <w:p w14:paraId="3A4AB9EB" w14:textId="6EAB91D6"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Navigating Power Dynamics: An In-depth Analysis of Europe, Russia, and China in the Evolving Landscape of the Palestinian Issue</w:t>
            </w:r>
          </w:p>
          <w:p w14:paraId="5FCB5040" w14:textId="77777777" w:rsidR="00C57021" w:rsidRPr="00C92C23" w:rsidRDefault="00C57021" w:rsidP="00C57021">
            <w:pPr>
              <w:rPr>
                <w:rFonts w:cs="Arial"/>
                <w:bCs/>
                <w:color w:val="000000" w:themeColor="text1"/>
                <w:spacing w:val="3"/>
                <w:shd w:val="clear" w:color="auto" w:fill="FFFFFF"/>
              </w:rPr>
            </w:pPr>
          </w:p>
          <w:p w14:paraId="5D6D64CD" w14:textId="17BDA69E" w:rsidR="00C57021" w:rsidRPr="00C92C23" w:rsidRDefault="00C57021" w:rsidP="00C57021">
            <w:pPr>
              <w:spacing w:line="240" w:lineRule="auto"/>
              <w:rPr>
                <w:rFonts w:cs="Arial"/>
                <w:bCs/>
                <w:color w:val="000000" w:themeColor="text1"/>
                <w:spacing w:val="3"/>
                <w:shd w:val="clear" w:color="auto" w:fill="FFFFFF"/>
              </w:rPr>
            </w:pPr>
          </w:p>
        </w:tc>
        <w:tc>
          <w:tcPr>
            <w:tcW w:w="3425" w:type="dxa"/>
            <w:tcBorders>
              <w:top w:val="single" w:sz="4" w:space="0" w:color="000000"/>
              <w:left w:val="single" w:sz="4" w:space="0" w:color="000000"/>
              <w:bottom w:val="single" w:sz="4" w:space="0" w:color="000000"/>
              <w:right w:val="single" w:sz="4" w:space="0" w:color="000000"/>
            </w:tcBorders>
          </w:tcPr>
          <w:p w14:paraId="48C0E7F6" w14:textId="539F6998"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Evaluation of the 2023 Residential Order's Influence on State-Owned Enterprises: A Deep Dive into its Ramifications on Pakistan Post - Present Landscape and Policy Alternatives</w:t>
            </w:r>
          </w:p>
        </w:tc>
      </w:tr>
      <w:tr w:rsidR="00C57021" w:rsidRPr="00C57021" w14:paraId="442E9E5A"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3F0F8B48"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525F1F9F" w14:textId="3AFE6566"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264D0821" w14:textId="4C84D10C" w:rsidR="00C57021" w:rsidRPr="00C57021" w:rsidRDefault="00C57021" w:rsidP="00C57021">
            <w:pPr>
              <w:spacing w:after="0" w:line="240" w:lineRule="auto"/>
              <w:jc w:val="left"/>
              <w:rPr>
                <w:color w:val="000000" w:themeColor="text1"/>
                <w:sz w:val="20"/>
                <w:szCs w:val="20"/>
              </w:rPr>
            </w:pPr>
            <w:r w:rsidRPr="00C57021">
              <w:rPr>
                <w:rFonts w:cs="Times New Roman"/>
                <w:color w:val="000000" w:themeColor="text1"/>
                <w:sz w:val="24"/>
                <w:szCs w:val="24"/>
              </w:rPr>
              <w:t xml:space="preserve">Muhammad </w:t>
            </w:r>
            <w:r w:rsidRPr="00C57021">
              <w:rPr>
                <w:rFonts w:cs="Times New Roman"/>
                <w:b/>
                <w:bCs/>
                <w:color w:val="000000" w:themeColor="text1"/>
                <w:sz w:val="24"/>
                <w:szCs w:val="24"/>
              </w:rPr>
              <w:t>Asif</w:t>
            </w:r>
            <w:r w:rsidRPr="00C57021">
              <w:rPr>
                <w:rFonts w:cs="Times New Roman"/>
                <w:color w:val="000000" w:themeColor="text1"/>
                <w:sz w:val="24"/>
                <w:szCs w:val="24"/>
              </w:rPr>
              <w:t xml:space="preserve"> </w:t>
            </w:r>
            <w:r w:rsidRPr="00C57021">
              <w:rPr>
                <w:rFonts w:cs="Times New Roman"/>
                <w:b/>
                <w:bCs/>
                <w:color w:val="000000" w:themeColor="text1"/>
                <w:sz w:val="24"/>
                <w:szCs w:val="24"/>
              </w:rPr>
              <w:t>Khan</w:t>
            </w:r>
          </w:p>
        </w:tc>
        <w:tc>
          <w:tcPr>
            <w:tcW w:w="810" w:type="dxa"/>
            <w:tcBorders>
              <w:top w:val="single" w:sz="4" w:space="0" w:color="000000"/>
              <w:left w:val="single" w:sz="4" w:space="0" w:color="000000"/>
              <w:bottom w:val="single" w:sz="4" w:space="0" w:color="000000"/>
              <w:right w:val="single" w:sz="4" w:space="0" w:color="000000"/>
            </w:tcBorders>
          </w:tcPr>
          <w:p w14:paraId="2224AB04" w14:textId="1E548EC8"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BOI</w:t>
            </w:r>
          </w:p>
        </w:tc>
        <w:tc>
          <w:tcPr>
            <w:tcW w:w="3150" w:type="dxa"/>
            <w:tcBorders>
              <w:top w:val="single" w:sz="4" w:space="0" w:color="000000"/>
              <w:left w:val="single" w:sz="4" w:space="0" w:color="000000"/>
              <w:bottom w:val="single" w:sz="4" w:space="0" w:color="000000"/>
              <w:right w:val="single" w:sz="4" w:space="0" w:color="000000"/>
            </w:tcBorders>
          </w:tcPr>
          <w:p w14:paraId="743DAD02" w14:textId="51555498" w:rsidR="00C57021" w:rsidRPr="00C92C23" w:rsidRDefault="00C57021" w:rsidP="00C92C23">
            <w:pPr>
              <w:rPr>
                <w:rFonts w:cs="Arial"/>
                <w:bCs/>
                <w:color w:val="000000" w:themeColor="text1"/>
              </w:rPr>
            </w:pPr>
            <w:r w:rsidRPr="00C92C23">
              <w:rPr>
                <w:rFonts w:cs="Arial"/>
                <w:bCs/>
                <w:color w:val="000000" w:themeColor="text1"/>
              </w:rPr>
              <w:t>Pak-GCC FTA: Exploring Dimensions of Policy Analysis, Evaluation, and Proposition with a Focus on Progress in the Investment Annex with KSA &amp; Qatar</w:t>
            </w:r>
          </w:p>
        </w:tc>
        <w:tc>
          <w:tcPr>
            <w:tcW w:w="3425" w:type="dxa"/>
            <w:tcBorders>
              <w:top w:val="single" w:sz="4" w:space="0" w:color="000000"/>
              <w:left w:val="single" w:sz="4" w:space="0" w:color="000000"/>
              <w:bottom w:val="single" w:sz="4" w:space="0" w:color="000000"/>
              <w:right w:val="single" w:sz="4" w:space="0" w:color="000000"/>
            </w:tcBorders>
          </w:tcPr>
          <w:p w14:paraId="74AB500B" w14:textId="671CB4B5" w:rsidR="00C57021" w:rsidRPr="004071F0" w:rsidRDefault="00C57021" w:rsidP="00C92C23">
            <w:pPr>
              <w:spacing w:after="0" w:line="240" w:lineRule="auto"/>
              <w:ind w:left="0" w:firstLine="0"/>
              <w:rPr>
                <w:rFonts w:cs="Arial"/>
                <w:bCs/>
                <w:vanish/>
                <w:color w:val="000000" w:themeColor="text1"/>
                <w:spacing w:val="3"/>
                <w:shd w:val="clear" w:color="auto" w:fill="FFFFFF"/>
              </w:rPr>
            </w:pPr>
            <w:r w:rsidRPr="00C92C23">
              <w:rPr>
                <w:rFonts w:cs="Arial"/>
                <w:bCs/>
                <w:color w:val="000000" w:themeColor="text1"/>
                <w:spacing w:val="3"/>
                <w:shd w:val="clear" w:color="auto" w:fill="FFFFFF"/>
              </w:rPr>
              <w:t>Evaluating</w:t>
            </w:r>
            <w:r w:rsidRPr="004071F0">
              <w:rPr>
                <w:rFonts w:cs="Arial"/>
                <w:bCs/>
                <w:color w:val="000000" w:themeColor="text1"/>
                <w:spacing w:val="3"/>
                <w:shd w:val="clear" w:color="auto" w:fill="FFFFFF"/>
              </w:rPr>
              <w:t xml:space="preserve"> the Effectiveness of MOUs, Bilateral Agreements, and Multilateral Treaties in Stimulating Foreign Direct Investment in Pakistan: Assessing Potential and Future Outlooks</w:t>
            </w:r>
            <w:r w:rsidRPr="004071F0">
              <w:rPr>
                <w:rFonts w:cs="Arial"/>
                <w:bCs/>
                <w:vanish/>
                <w:color w:val="000000" w:themeColor="text1"/>
                <w:spacing w:val="3"/>
                <w:shd w:val="clear" w:color="auto" w:fill="FFFFFF"/>
              </w:rPr>
              <w:t>Top of Form</w:t>
            </w:r>
          </w:p>
          <w:p w14:paraId="7D230974" w14:textId="61ADB431" w:rsidR="00C57021" w:rsidRPr="00C92C23" w:rsidRDefault="00C57021" w:rsidP="00C92C23">
            <w:pPr>
              <w:spacing w:after="0" w:line="240" w:lineRule="auto"/>
              <w:ind w:left="0" w:right="76" w:firstLine="0"/>
              <w:rPr>
                <w:rFonts w:eastAsia="Times New Roman" w:cs="Times New Roman"/>
                <w:bCs/>
                <w:color w:val="000000" w:themeColor="text1"/>
              </w:rPr>
            </w:pPr>
          </w:p>
        </w:tc>
      </w:tr>
      <w:tr w:rsidR="00C57021" w:rsidRPr="00C57021" w14:paraId="63BD1036"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B7DBC3C"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31AB25F6" w14:textId="2CF644D5"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0DDC11E2" w14:textId="7EBB5F5D" w:rsidR="00C57021" w:rsidRPr="00C57021" w:rsidRDefault="00C57021" w:rsidP="00C57021">
            <w:pPr>
              <w:spacing w:after="0" w:line="240" w:lineRule="auto"/>
              <w:jc w:val="left"/>
              <w:rPr>
                <w:color w:val="000000" w:themeColor="text1"/>
                <w:sz w:val="20"/>
                <w:szCs w:val="20"/>
              </w:rPr>
            </w:pPr>
            <w:r w:rsidRPr="00C57021">
              <w:rPr>
                <w:rFonts w:cs="Times New Roman"/>
                <w:color w:val="000000" w:themeColor="text1"/>
                <w:sz w:val="24"/>
                <w:szCs w:val="24"/>
              </w:rPr>
              <w:t>Muhammad</w:t>
            </w:r>
            <w:r w:rsidRPr="00C57021">
              <w:rPr>
                <w:rFonts w:cs="Times New Roman"/>
                <w:b/>
                <w:bCs/>
                <w:color w:val="000000" w:themeColor="text1"/>
                <w:sz w:val="24"/>
                <w:szCs w:val="24"/>
              </w:rPr>
              <w:t xml:space="preserve"> Asif Rahim</w:t>
            </w:r>
          </w:p>
        </w:tc>
        <w:tc>
          <w:tcPr>
            <w:tcW w:w="810" w:type="dxa"/>
            <w:tcBorders>
              <w:top w:val="single" w:sz="4" w:space="0" w:color="000000"/>
              <w:left w:val="single" w:sz="4" w:space="0" w:color="000000"/>
              <w:bottom w:val="single" w:sz="4" w:space="0" w:color="000000"/>
              <w:right w:val="single" w:sz="4" w:space="0" w:color="000000"/>
            </w:tcBorders>
          </w:tcPr>
          <w:p w14:paraId="6053243E" w14:textId="754677A1"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PAS</w:t>
            </w:r>
          </w:p>
        </w:tc>
        <w:tc>
          <w:tcPr>
            <w:tcW w:w="3150" w:type="dxa"/>
            <w:tcBorders>
              <w:top w:val="single" w:sz="4" w:space="0" w:color="000000"/>
              <w:left w:val="single" w:sz="4" w:space="0" w:color="000000"/>
              <w:bottom w:val="single" w:sz="4" w:space="0" w:color="000000"/>
              <w:right w:val="single" w:sz="4" w:space="0" w:color="000000"/>
            </w:tcBorders>
          </w:tcPr>
          <w:p w14:paraId="4EA6B177" w14:textId="337A7CBC" w:rsidR="00C57021" w:rsidRPr="00C92C23" w:rsidRDefault="00C57021" w:rsidP="00C57021">
            <w:pPr>
              <w:spacing w:after="0" w:line="240" w:lineRule="auto"/>
              <w:ind w:left="89" w:right="70" w:hanging="18"/>
              <w:rPr>
                <w:rFonts w:cstheme="majorBidi"/>
                <w:bCs/>
                <w:noProof/>
                <w:color w:val="000000" w:themeColor="text1"/>
              </w:rPr>
            </w:pPr>
            <w:r w:rsidRPr="00C92C23">
              <w:rPr>
                <w:rFonts w:cs="Arial"/>
                <w:bCs/>
                <w:color w:val="000000" w:themeColor="text1"/>
                <w:spacing w:val="3"/>
                <w:shd w:val="clear" w:color="auto" w:fill="FFFFFF"/>
              </w:rPr>
              <w:t>Policy Dimensions in Addressing Air Quality and Dense Fog: Unveiling Causes, Assessing Consequences, and Proposing Effective Remediation Strategies</w:t>
            </w:r>
          </w:p>
        </w:tc>
        <w:tc>
          <w:tcPr>
            <w:tcW w:w="3425" w:type="dxa"/>
            <w:tcBorders>
              <w:top w:val="single" w:sz="4" w:space="0" w:color="000000"/>
              <w:left w:val="single" w:sz="4" w:space="0" w:color="000000"/>
              <w:bottom w:val="single" w:sz="4" w:space="0" w:color="000000"/>
              <w:right w:val="single" w:sz="4" w:space="0" w:color="000000"/>
            </w:tcBorders>
          </w:tcPr>
          <w:p w14:paraId="6BF2FC11" w14:textId="2E061903"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Explore the Impact: A Critical Assessment of Medical Teaching Institutions (MTI) Initiatives and Policy Outcomes</w:t>
            </w:r>
          </w:p>
        </w:tc>
      </w:tr>
      <w:tr w:rsidR="00C57021" w:rsidRPr="00C57021" w14:paraId="2C74EEB2"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6723C128"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61B5F7B1" w14:textId="2B685DA4"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1CEC2B2D" w14:textId="5DDD23AF" w:rsidR="00C57021" w:rsidRPr="00C57021" w:rsidRDefault="00C57021" w:rsidP="00C57021">
            <w:pPr>
              <w:spacing w:after="0" w:line="240" w:lineRule="auto"/>
              <w:jc w:val="left"/>
              <w:rPr>
                <w:color w:val="000000" w:themeColor="text1"/>
                <w:sz w:val="20"/>
                <w:szCs w:val="20"/>
              </w:rPr>
            </w:pPr>
            <w:r w:rsidRPr="00C57021">
              <w:rPr>
                <w:rFonts w:cs="Times New Roman"/>
                <w:color w:val="000000" w:themeColor="text1"/>
                <w:sz w:val="24"/>
                <w:szCs w:val="24"/>
              </w:rPr>
              <w:t xml:space="preserve">Muhammad </w:t>
            </w:r>
            <w:r w:rsidRPr="00C57021">
              <w:rPr>
                <w:rFonts w:cs="Times New Roman"/>
                <w:b/>
                <w:bCs/>
                <w:color w:val="000000" w:themeColor="text1"/>
                <w:sz w:val="24"/>
                <w:szCs w:val="24"/>
              </w:rPr>
              <w:t>Hayat</w:t>
            </w:r>
            <w:r w:rsidRPr="00C57021">
              <w:rPr>
                <w:rFonts w:cs="Times New Roman"/>
                <w:color w:val="000000" w:themeColor="text1"/>
                <w:sz w:val="24"/>
                <w:szCs w:val="24"/>
              </w:rPr>
              <w:t xml:space="preserve"> Shah</w:t>
            </w:r>
          </w:p>
        </w:tc>
        <w:tc>
          <w:tcPr>
            <w:tcW w:w="810" w:type="dxa"/>
            <w:tcBorders>
              <w:top w:val="single" w:sz="4" w:space="0" w:color="000000"/>
              <w:left w:val="single" w:sz="4" w:space="0" w:color="000000"/>
              <w:bottom w:val="single" w:sz="4" w:space="0" w:color="000000"/>
              <w:right w:val="single" w:sz="4" w:space="0" w:color="000000"/>
            </w:tcBorders>
          </w:tcPr>
          <w:p w14:paraId="1A369B03" w14:textId="07AED8E1"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PMS-KP</w:t>
            </w:r>
          </w:p>
        </w:tc>
        <w:tc>
          <w:tcPr>
            <w:tcW w:w="3150" w:type="dxa"/>
            <w:tcBorders>
              <w:top w:val="single" w:sz="4" w:space="0" w:color="000000"/>
              <w:left w:val="single" w:sz="4" w:space="0" w:color="000000"/>
              <w:bottom w:val="single" w:sz="4" w:space="0" w:color="000000"/>
              <w:right w:val="single" w:sz="4" w:space="0" w:color="000000"/>
            </w:tcBorders>
          </w:tcPr>
          <w:p w14:paraId="2B412A13" w14:textId="76B49BCF" w:rsidR="00C57021" w:rsidRPr="00C92C23" w:rsidRDefault="00C57021" w:rsidP="00C92C23">
            <w:pPr>
              <w:spacing w:after="0" w:line="240" w:lineRule="auto"/>
              <w:ind w:left="71" w:right="70" w:firstLine="0"/>
              <w:rPr>
                <w:rFonts w:cstheme="majorBidi"/>
                <w:bCs/>
                <w:noProof/>
                <w:color w:val="000000" w:themeColor="text1"/>
              </w:rPr>
            </w:pPr>
            <w:r w:rsidRPr="00C92C23">
              <w:rPr>
                <w:rFonts w:cs="Arial"/>
                <w:bCs/>
                <w:color w:val="000000" w:themeColor="text1"/>
                <w:spacing w:val="3"/>
                <w:shd w:val="clear" w:color="auto" w:fill="FFFFFF"/>
              </w:rPr>
              <w:t>Analyzing the Feasibility and Implications of the Afghan Proposal for Construction on Kunar River: A Comprehensive Assessment</w:t>
            </w:r>
          </w:p>
        </w:tc>
        <w:tc>
          <w:tcPr>
            <w:tcW w:w="3425" w:type="dxa"/>
            <w:tcBorders>
              <w:top w:val="single" w:sz="4" w:space="0" w:color="000000"/>
              <w:left w:val="single" w:sz="4" w:space="0" w:color="000000"/>
              <w:bottom w:val="single" w:sz="4" w:space="0" w:color="000000"/>
              <w:right w:val="single" w:sz="4" w:space="0" w:color="000000"/>
            </w:tcBorders>
          </w:tcPr>
          <w:p w14:paraId="7DF7F4BD" w14:textId="43C41879"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 Comprehensive Review of Techniques for Assessing and Improving Educational Quality in Khyber Pakhtunkhwa Schools: Present Realities and Way Forward</w:t>
            </w:r>
          </w:p>
        </w:tc>
      </w:tr>
      <w:tr w:rsidR="00C57021" w:rsidRPr="00C57021" w14:paraId="119A68CF"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1CF5FC35"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3D9330E" w14:textId="59C2DD38" w:rsidR="00C57021" w:rsidRPr="00C57021" w:rsidRDefault="00C57021" w:rsidP="00C57021">
            <w:pPr>
              <w:spacing w:after="0" w:line="240" w:lineRule="auto"/>
              <w:jc w:val="center"/>
              <w:rPr>
                <w:color w:val="000000" w:themeColor="text1"/>
                <w:sz w:val="20"/>
                <w:szCs w:val="20"/>
              </w:rPr>
            </w:pPr>
            <w:r w:rsidRPr="00C57021">
              <w:rPr>
                <w:rFonts w:cs="Times New Roman"/>
                <w:color w:val="000000" w:themeColor="text1"/>
                <w:sz w:val="24"/>
                <w:szCs w:val="24"/>
              </w:rPr>
              <w:t>Capt. (R)</w:t>
            </w:r>
          </w:p>
        </w:tc>
        <w:tc>
          <w:tcPr>
            <w:tcW w:w="2234" w:type="dxa"/>
            <w:tcBorders>
              <w:top w:val="single" w:sz="4" w:space="0" w:color="000000"/>
              <w:left w:val="single" w:sz="4" w:space="0" w:color="000000"/>
              <w:bottom w:val="single" w:sz="4" w:space="0" w:color="000000"/>
              <w:right w:val="single" w:sz="4" w:space="0" w:color="000000"/>
            </w:tcBorders>
          </w:tcPr>
          <w:p w14:paraId="5E886398" w14:textId="23AD9100" w:rsidR="00C57021" w:rsidRPr="00C57021" w:rsidRDefault="00C57021" w:rsidP="00C57021">
            <w:pPr>
              <w:spacing w:after="0" w:line="240" w:lineRule="auto"/>
              <w:jc w:val="left"/>
              <w:rPr>
                <w:color w:val="000000" w:themeColor="text1"/>
                <w:sz w:val="20"/>
                <w:szCs w:val="20"/>
              </w:rPr>
            </w:pPr>
            <w:r w:rsidRPr="00C57021">
              <w:rPr>
                <w:rFonts w:cstheme="majorBidi"/>
                <w:color w:val="000000" w:themeColor="text1"/>
                <w:spacing w:val="-5"/>
                <w:sz w:val="24"/>
                <w:szCs w:val="24"/>
              </w:rPr>
              <w:t xml:space="preserve">Muhammad </w:t>
            </w:r>
            <w:r w:rsidRPr="00C57021">
              <w:rPr>
                <w:rFonts w:cstheme="majorBidi"/>
                <w:b/>
                <w:bCs/>
                <w:color w:val="000000" w:themeColor="text1"/>
                <w:spacing w:val="-5"/>
                <w:sz w:val="24"/>
                <w:szCs w:val="24"/>
              </w:rPr>
              <w:t>Jawwad</w:t>
            </w:r>
            <w:r w:rsidRPr="00C57021">
              <w:rPr>
                <w:rFonts w:cstheme="majorBidi"/>
                <w:color w:val="000000" w:themeColor="text1"/>
                <w:spacing w:val="-5"/>
                <w:sz w:val="24"/>
                <w:szCs w:val="24"/>
              </w:rPr>
              <w:t xml:space="preserve"> Khan</w:t>
            </w:r>
          </w:p>
        </w:tc>
        <w:tc>
          <w:tcPr>
            <w:tcW w:w="810" w:type="dxa"/>
            <w:tcBorders>
              <w:top w:val="single" w:sz="4" w:space="0" w:color="000000"/>
              <w:left w:val="single" w:sz="4" w:space="0" w:color="000000"/>
              <w:bottom w:val="single" w:sz="4" w:space="0" w:color="000000"/>
              <w:right w:val="single" w:sz="4" w:space="0" w:color="000000"/>
            </w:tcBorders>
          </w:tcPr>
          <w:p w14:paraId="6E79FAB9" w14:textId="54A076CE"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M/o Defence</w:t>
            </w:r>
          </w:p>
        </w:tc>
        <w:tc>
          <w:tcPr>
            <w:tcW w:w="3150" w:type="dxa"/>
            <w:tcBorders>
              <w:top w:val="single" w:sz="4" w:space="0" w:color="000000"/>
              <w:left w:val="single" w:sz="4" w:space="0" w:color="000000"/>
              <w:bottom w:val="single" w:sz="4" w:space="0" w:color="000000"/>
              <w:right w:val="single" w:sz="4" w:space="0" w:color="000000"/>
            </w:tcBorders>
          </w:tcPr>
          <w:p w14:paraId="78F5EBE1" w14:textId="31B36E63"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Enhancing Defence Production in Pakistan: A Comprehensive Analysis of Public-Private Partnership Prospects for Quality and Coverage Improvement</w:t>
            </w:r>
          </w:p>
          <w:p w14:paraId="3161B14F" w14:textId="510626D4" w:rsidR="00C57021" w:rsidRPr="00C92C23" w:rsidRDefault="00C57021" w:rsidP="00C57021">
            <w:pPr>
              <w:spacing w:after="0" w:line="240" w:lineRule="auto"/>
              <w:ind w:left="89" w:right="70" w:hanging="18"/>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0BDBFD8B" w14:textId="54EBB166"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Strategic Alignment in International Relations: Evaluating Policies for Protecting National Socioeconomic Interests - A Contemporary Overview and Roadmap.</w:t>
            </w:r>
          </w:p>
        </w:tc>
      </w:tr>
      <w:tr w:rsidR="00C57021" w:rsidRPr="00C57021" w14:paraId="15398FBB"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6BB38039"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604AFF4B" w14:textId="2AFA9374"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3830D25D" w14:textId="69F7A214" w:rsidR="00C57021" w:rsidRPr="00C57021" w:rsidRDefault="00C57021" w:rsidP="00C57021">
            <w:pPr>
              <w:spacing w:after="0" w:line="240" w:lineRule="auto"/>
              <w:jc w:val="left"/>
              <w:rPr>
                <w:color w:val="000000" w:themeColor="text1"/>
                <w:sz w:val="20"/>
                <w:szCs w:val="20"/>
              </w:rPr>
            </w:pPr>
            <w:r w:rsidRPr="00C57021">
              <w:rPr>
                <w:rFonts w:cstheme="majorBidi"/>
                <w:color w:val="000000" w:themeColor="text1"/>
                <w:spacing w:val="-5"/>
                <w:sz w:val="24"/>
                <w:szCs w:val="24"/>
              </w:rPr>
              <w:t xml:space="preserve">Muhammad </w:t>
            </w:r>
            <w:r w:rsidRPr="00C57021">
              <w:rPr>
                <w:rFonts w:cstheme="majorBidi"/>
                <w:b/>
                <w:bCs/>
                <w:color w:val="000000" w:themeColor="text1"/>
                <w:spacing w:val="-5"/>
                <w:sz w:val="24"/>
                <w:szCs w:val="24"/>
              </w:rPr>
              <w:t>Sarfraz</w:t>
            </w:r>
            <w:r w:rsidRPr="00C57021">
              <w:rPr>
                <w:rFonts w:cstheme="majorBidi"/>
                <w:color w:val="000000" w:themeColor="text1"/>
                <w:spacing w:val="-5"/>
                <w:sz w:val="24"/>
                <w:szCs w:val="24"/>
              </w:rPr>
              <w:t xml:space="preserve"> Butt</w:t>
            </w:r>
          </w:p>
        </w:tc>
        <w:tc>
          <w:tcPr>
            <w:tcW w:w="810" w:type="dxa"/>
            <w:tcBorders>
              <w:top w:val="single" w:sz="4" w:space="0" w:color="000000"/>
              <w:left w:val="single" w:sz="4" w:space="0" w:color="000000"/>
              <w:bottom w:val="single" w:sz="4" w:space="0" w:color="000000"/>
              <w:right w:val="single" w:sz="4" w:space="0" w:color="000000"/>
            </w:tcBorders>
          </w:tcPr>
          <w:p w14:paraId="52F1ECB4" w14:textId="5C11CA68"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Eco. Group</w:t>
            </w:r>
          </w:p>
        </w:tc>
        <w:tc>
          <w:tcPr>
            <w:tcW w:w="3150" w:type="dxa"/>
            <w:tcBorders>
              <w:top w:val="single" w:sz="4" w:space="0" w:color="000000"/>
              <w:left w:val="single" w:sz="4" w:space="0" w:color="000000"/>
              <w:bottom w:val="single" w:sz="4" w:space="0" w:color="000000"/>
              <w:right w:val="single" w:sz="4" w:space="0" w:color="000000"/>
            </w:tcBorders>
          </w:tcPr>
          <w:p w14:paraId="440305C3" w14:textId="5CAD6974"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Exploring the Dynamics: A Critical Examination of Pakistan's Recent Foreign Currency Crisis and Its Impact on the Current Account Balance</w:t>
            </w:r>
          </w:p>
        </w:tc>
        <w:tc>
          <w:tcPr>
            <w:tcW w:w="3425" w:type="dxa"/>
            <w:tcBorders>
              <w:top w:val="single" w:sz="4" w:space="0" w:color="000000"/>
              <w:left w:val="single" w:sz="4" w:space="0" w:color="000000"/>
              <w:bottom w:val="single" w:sz="4" w:space="0" w:color="000000"/>
              <w:right w:val="single" w:sz="4" w:space="0" w:color="000000"/>
            </w:tcBorders>
          </w:tcPr>
          <w:p w14:paraId="4300EAB9" w14:textId="71016EEB"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Navigating the Complexities of the Kashmir Issue: An In-depth Examination and Forward-looking Proposals</w:t>
            </w:r>
          </w:p>
        </w:tc>
      </w:tr>
      <w:tr w:rsidR="00C57021" w:rsidRPr="00C57021" w14:paraId="64070B73"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5C4BA836"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5D81110F" w14:textId="318EDC43"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3B784670" w14:textId="50A4C012" w:rsidR="00C57021" w:rsidRPr="00C57021" w:rsidRDefault="00C57021" w:rsidP="00C57021">
            <w:pPr>
              <w:spacing w:after="0" w:line="240" w:lineRule="auto"/>
              <w:jc w:val="left"/>
              <w:rPr>
                <w:color w:val="000000" w:themeColor="text1"/>
                <w:sz w:val="20"/>
                <w:szCs w:val="20"/>
              </w:rPr>
            </w:pPr>
            <w:r w:rsidRPr="00C57021">
              <w:rPr>
                <w:rFonts w:eastAsia="Times New Roman" w:cstheme="majorBidi"/>
                <w:color w:val="000000" w:themeColor="text1"/>
                <w:sz w:val="24"/>
                <w:szCs w:val="24"/>
              </w:rPr>
              <w:t xml:space="preserve">Muhammad </w:t>
            </w:r>
            <w:r w:rsidRPr="00C57021">
              <w:rPr>
                <w:rFonts w:eastAsia="Times New Roman" w:cstheme="majorBidi"/>
                <w:b/>
                <w:bCs/>
                <w:color w:val="000000" w:themeColor="text1"/>
                <w:sz w:val="24"/>
                <w:szCs w:val="24"/>
              </w:rPr>
              <w:t>Younas</w:t>
            </w:r>
            <w:r w:rsidRPr="00C57021">
              <w:rPr>
                <w:rFonts w:eastAsia="Times New Roman" w:cstheme="majorBidi"/>
                <w:color w:val="000000" w:themeColor="text1"/>
                <w:sz w:val="24"/>
                <w:szCs w:val="24"/>
              </w:rPr>
              <w:t xml:space="preserve"> Butt</w:t>
            </w:r>
          </w:p>
        </w:tc>
        <w:tc>
          <w:tcPr>
            <w:tcW w:w="810" w:type="dxa"/>
            <w:tcBorders>
              <w:top w:val="single" w:sz="4" w:space="0" w:color="000000"/>
              <w:left w:val="single" w:sz="4" w:space="0" w:color="000000"/>
              <w:bottom w:val="single" w:sz="4" w:space="0" w:color="000000"/>
              <w:right w:val="single" w:sz="4" w:space="0" w:color="000000"/>
            </w:tcBorders>
          </w:tcPr>
          <w:p w14:paraId="347A54A9" w14:textId="5B694230"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Eco. Group</w:t>
            </w:r>
          </w:p>
        </w:tc>
        <w:tc>
          <w:tcPr>
            <w:tcW w:w="3150" w:type="dxa"/>
            <w:tcBorders>
              <w:top w:val="single" w:sz="4" w:space="0" w:color="000000"/>
              <w:left w:val="single" w:sz="4" w:space="0" w:color="000000"/>
              <w:bottom w:val="single" w:sz="4" w:space="0" w:color="000000"/>
              <w:right w:val="single" w:sz="4" w:space="0" w:color="000000"/>
            </w:tcBorders>
          </w:tcPr>
          <w:p w14:paraId="11415CF5" w14:textId="4736B429"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 xml:space="preserve">Unveiling the Policy Canvas: Evaluating Challenges and Proposing Strategies for Pakistan's Economy Amidst the 2024 Electoral Landscape. </w:t>
            </w:r>
          </w:p>
          <w:p w14:paraId="1033164D" w14:textId="0A991C8C" w:rsidR="00C57021" w:rsidRPr="00C92C23" w:rsidRDefault="00C57021" w:rsidP="00C57021">
            <w:pPr>
              <w:spacing w:after="0" w:line="240" w:lineRule="auto"/>
              <w:ind w:left="89" w:right="70" w:hanging="18"/>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12EB32C3" w14:textId="5F09178B"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Evaluating Human Resource Management Policies: Analyzing the Current Landscape and Charting a Path Forward</w:t>
            </w:r>
          </w:p>
        </w:tc>
      </w:tr>
      <w:tr w:rsidR="00C57021" w:rsidRPr="00C57021" w14:paraId="1FFA2FD6"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7D4F25D9" w14:textId="77777777" w:rsidR="00C57021" w:rsidRPr="00C57021" w:rsidRDefault="00C57021" w:rsidP="00C57021">
            <w:pPr>
              <w:pStyle w:val="ListParagraph"/>
              <w:numPr>
                <w:ilvl w:val="0"/>
                <w:numId w:val="2"/>
              </w:numPr>
              <w:spacing w:after="0" w:line="240" w:lineRule="auto"/>
              <w:ind w:right="82"/>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606BE553" w14:textId="701D087F" w:rsidR="00C57021" w:rsidRPr="00C57021" w:rsidRDefault="00C57021" w:rsidP="00C57021">
            <w:pPr>
              <w:spacing w:after="0" w:line="240" w:lineRule="auto"/>
              <w:ind w:left="-19" w:firstLine="4"/>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264985C8" w14:textId="24DBE0E8" w:rsidR="00C57021" w:rsidRPr="00C57021" w:rsidRDefault="00C57021" w:rsidP="00C57021">
            <w:pPr>
              <w:spacing w:after="0" w:line="240" w:lineRule="auto"/>
              <w:jc w:val="left"/>
              <w:rPr>
                <w:color w:val="000000" w:themeColor="text1"/>
                <w:sz w:val="20"/>
                <w:szCs w:val="20"/>
              </w:rPr>
            </w:pPr>
            <w:r w:rsidRPr="00C57021">
              <w:rPr>
                <w:rFonts w:cstheme="majorBidi"/>
                <w:b/>
                <w:bCs/>
                <w:color w:val="000000" w:themeColor="text1"/>
                <w:spacing w:val="-5"/>
                <w:sz w:val="24"/>
                <w:szCs w:val="24"/>
              </w:rPr>
              <w:t>Murad</w:t>
            </w:r>
            <w:r w:rsidRPr="00C57021">
              <w:rPr>
                <w:rFonts w:cstheme="majorBidi"/>
                <w:color w:val="000000" w:themeColor="text1"/>
                <w:spacing w:val="-5"/>
                <w:sz w:val="24"/>
                <w:szCs w:val="24"/>
              </w:rPr>
              <w:t xml:space="preserve"> Ali Khan</w:t>
            </w:r>
          </w:p>
        </w:tc>
        <w:tc>
          <w:tcPr>
            <w:tcW w:w="810" w:type="dxa"/>
            <w:tcBorders>
              <w:top w:val="single" w:sz="4" w:space="0" w:color="000000"/>
              <w:left w:val="single" w:sz="4" w:space="0" w:color="000000"/>
              <w:bottom w:val="single" w:sz="4" w:space="0" w:color="000000"/>
              <w:right w:val="single" w:sz="4" w:space="0" w:color="000000"/>
            </w:tcBorders>
          </w:tcPr>
          <w:p w14:paraId="53FCAD98" w14:textId="224FE5FF"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M/o (H&amp;W)</w:t>
            </w:r>
          </w:p>
        </w:tc>
        <w:tc>
          <w:tcPr>
            <w:tcW w:w="3150" w:type="dxa"/>
            <w:tcBorders>
              <w:top w:val="single" w:sz="4" w:space="0" w:color="000000"/>
              <w:left w:val="single" w:sz="4" w:space="0" w:color="000000"/>
              <w:bottom w:val="single" w:sz="4" w:space="0" w:color="000000"/>
              <w:right w:val="single" w:sz="4" w:space="0" w:color="000000"/>
            </w:tcBorders>
          </w:tcPr>
          <w:p w14:paraId="6D9E2152" w14:textId="5C3B90BA" w:rsidR="00C57021" w:rsidRPr="00C92C23" w:rsidRDefault="00C57021" w:rsidP="00C92C23">
            <w:pPr>
              <w:spacing w:after="0" w:line="240" w:lineRule="auto"/>
              <w:ind w:left="71" w:right="70" w:firstLine="0"/>
              <w:rPr>
                <w:rFonts w:cs="Arial"/>
                <w:bCs/>
                <w:color w:val="000000" w:themeColor="text1"/>
              </w:rPr>
            </w:pPr>
            <w:r w:rsidRPr="00C92C23">
              <w:rPr>
                <w:rFonts w:cs="Arial"/>
                <w:bCs/>
                <w:color w:val="000000" w:themeColor="text1"/>
                <w:spacing w:val="3"/>
                <w:shd w:val="clear" w:color="auto" w:fill="FFFFFF"/>
              </w:rPr>
              <w:t>Navigating the Socio-Political Landscape: A Comprehensive Examination of the Recent Census Data in Pakistan</w:t>
            </w:r>
          </w:p>
        </w:tc>
        <w:tc>
          <w:tcPr>
            <w:tcW w:w="3425" w:type="dxa"/>
            <w:tcBorders>
              <w:top w:val="single" w:sz="4" w:space="0" w:color="000000"/>
              <w:left w:val="single" w:sz="4" w:space="0" w:color="000000"/>
              <w:bottom w:val="single" w:sz="4" w:space="0" w:color="000000"/>
              <w:right w:val="single" w:sz="4" w:space="0" w:color="000000"/>
            </w:tcBorders>
          </w:tcPr>
          <w:p w14:paraId="6671348F" w14:textId="7AD9182B"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Analyzing the Management Practices of Public Sector Development Projects: Understanding Delay Factors and Remedial Strategies</w:t>
            </w:r>
          </w:p>
        </w:tc>
      </w:tr>
      <w:tr w:rsidR="00C57021" w:rsidRPr="00C57021" w14:paraId="3D27F750" w14:textId="77777777" w:rsidTr="006D042F">
        <w:trPr>
          <w:trHeight w:val="1010"/>
          <w:jc w:val="center"/>
        </w:trPr>
        <w:tc>
          <w:tcPr>
            <w:tcW w:w="490" w:type="dxa"/>
            <w:tcBorders>
              <w:top w:val="single" w:sz="4" w:space="0" w:color="000000"/>
              <w:left w:val="single" w:sz="4" w:space="0" w:color="000000"/>
              <w:bottom w:val="single" w:sz="4" w:space="0" w:color="000000"/>
              <w:right w:val="single" w:sz="4" w:space="0" w:color="000000"/>
            </w:tcBorders>
          </w:tcPr>
          <w:p w14:paraId="5C09EF12"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4256693" w14:textId="6E372693" w:rsidR="00C57021" w:rsidRPr="007E66AE" w:rsidRDefault="00C57021" w:rsidP="00C57021">
            <w:pPr>
              <w:spacing w:after="0" w:line="240" w:lineRule="auto"/>
              <w:jc w:val="center"/>
              <w:rPr>
                <w:rFonts w:eastAsia="Times New Roman" w:cstheme="minorHAnsi"/>
                <w:color w:val="000000" w:themeColor="text1"/>
                <w:sz w:val="20"/>
                <w:szCs w:val="20"/>
                <w:highlight w:val="yellow"/>
              </w:rPr>
            </w:pPr>
            <w:r w:rsidRPr="007E66AE">
              <w:rPr>
                <w:rFonts w:cs="Times New Roman"/>
                <w:color w:val="000000" w:themeColor="text1"/>
                <w:sz w:val="24"/>
                <w:szCs w:val="24"/>
                <w:highlight w:val="yellow"/>
              </w:rPr>
              <w:t>Mr.</w:t>
            </w:r>
          </w:p>
        </w:tc>
        <w:tc>
          <w:tcPr>
            <w:tcW w:w="2234" w:type="dxa"/>
            <w:tcBorders>
              <w:top w:val="single" w:sz="4" w:space="0" w:color="000000"/>
              <w:left w:val="single" w:sz="4" w:space="0" w:color="000000"/>
              <w:bottom w:val="single" w:sz="4" w:space="0" w:color="000000"/>
              <w:right w:val="single" w:sz="4" w:space="0" w:color="000000"/>
            </w:tcBorders>
          </w:tcPr>
          <w:p w14:paraId="29DCD17F" w14:textId="54CFC56B" w:rsidR="00C57021" w:rsidRPr="007E66AE" w:rsidRDefault="00C57021" w:rsidP="00C57021">
            <w:pPr>
              <w:spacing w:after="0" w:line="240" w:lineRule="auto"/>
              <w:jc w:val="left"/>
              <w:rPr>
                <w:color w:val="000000" w:themeColor="text1"/>
                <w:sz w:val="20"/>
                <w:szCs w:val="20"/>
                <w:highlight w:val="yellow"/>
              </w:rPr>
            </w:pPr>
            <w:r w:rsidRPr="007E66AE">
              <w:rPr>
                <w:rFonts w:cstheme="majorBidi"/>
                <w:b/>
                <w:bCs/>
                <w:color w:val="000000" w:themeColor="text1"/>
                <w:sz w:val="24"/>
                <w:szCs w:val="24"/>
                <w:highlight w:val="yellow"/>
              </w:rPr>
              <w:t>Musarrat</w:t>
            </w:r>
            <w:r w:rsidRPr="007E66AE">
              <w:rPr>
                <w:rFonts w:cstheme="majorBidi"/>
                <w:color w:val="000000" w:themeColor="text1"/>
                <w:sz w:val="24"/>
                <w:szCs w:val="24"/>
                <w:highlight w:val="yellow"/>
              </w:rPr>
              <w:t xml:space="preserve"> Zaman</w:t>
            </w:r>
          </w:p>
        </w:tc>
        <w:tc>
          <w:tcPr>
            <w:tcW w:w="810" w:type="dxa"/>
            <w:tcBorders>
              <w:top w:val="single" w:sz="4" w:space="0" w:color="000000"/>
              <w:left w:val="single" w:sz="4" w:space="0" w:color="000000"/>
              <w:bottom w:val="single" w:sz="4" w:space="0" w:color="000000"/>
              <w:right w:val="single" w:sz="4" w:space="0" w:color="000000"/>
            </w:tcBorders>
          </w:tcPr>
          <w:p w14:paraId="54A99917" w14:textId="41D588FD" w:rsidR="00C57021" w:rsidRPr="007E66AE" w:rsidRDefault="00C57021" w:rsidP="00C57021">
            <w:pPr>
              <w:spacing w:after="0" w:line="240" w:lineRule="auto"/>
              <w:ind w:left="6" w:firstLine="0"/>
              <w:rPr>
                <w:rFonts w:cstheme="minorHAnsi"/>
                <w:color w:val="000000" w:themeColor="text1"/>
                <w:sz w:val="20"/>
                <w:szCs w:val="20"/>
                <w:highlight w:val="yellow"/>
              </w:rPr>
            </w:pPr>
            <w:r w:rsidRPr="007E66AE">
              <w:rPr>
                <w:rFonts w:cs="Times New Roman"/>
                <w:color w:val="000000" w:themeColor="text1"/>
                <w:sz w:val="20"/>
                <w:szCs w:val="20"/>
                <w:highlight w:val="yellow"/>
              </w:rPr>
              <w:t>PMS-KP</w:t>
            </w:r>
          </w:p>
        </w:tc>
        <w:tc>
          <w:tcPr>
            <w:tcW w:w="3150" w:type="dxa"/>
            <w:tcBorders>
              <w:top w:val="single" w:sz="4" w:space="0" w:color="000000"/>
              <w:left w:val="single" w:sz="4" w:space="0" w:color="000000"/>
              <w:bottom w:val="single" w:sz="4" w:space="0" w:color="000000"/>
              <w:right w:val="single" w:sz="4" w:space="0" w:color="000000"/>
            </w:tcBorders>
          </w:tcPr>
          <w:p w14:paraId="4BD75637" w14:textId="1CC7FE14" w:rsidR="00C57021" w:rsidRPr="007E66AE" w:rsidRDefault="00C57021" w:rsidP="00C92C23">
            <w:pPr>
              <w:spacing w:after="0" w:line="240" w:lineRule="auto"/>
              <w:jc w:val="left"/>
              <w:rPr>
                <w:rFonts w:cs="Arial"/>
                <w:bCs/>
                <w:color w:val="000000" w:themeColor="text1"/>
                <w:spacing w:val="3"/>
                <w:highlight w:val="yellow"/>
                <w:shd w:val="clear" w:color="auto" w:fill="FFFFFF"/>
              </w:rPr>
            </w:pPr>
            <w:r w:rsidRPr="007E66AE">
              <w:rPr>
                <w:rFonts w:cs="Arial"/>
                <w:bCs/>
                <w:color w:val="000000" w:themeColor="text1"/>
                <w:spacing w:val="3"/>
                <w:highlight w:val="yellow"/>
                <w:shd w:val="clear" w:color="auto" w:fill="FFFFFF"/>
              </w:rPr>
              <w:t xml:space="preserve">Assessing the Effectiveness of </w:t>
            </w:r>
            <w:proofErr w:type="spellStart"/>
            <w:r w:rsidRPr="007E66AE">
              <w:rPr>
                <w:rFonts w:cs="Arial"/>
                <w:bCs/>
                <w:color w:val="000000" w:themeColor="text1"/>
                <w:spacing w:val="3"/>
                <w:highlight w:val="yellow"/>
                <w:shd w:val="clear" w:color="auto" w:fill="FFFFFF"/>
              </w:rPr>
              <w:t>Turnab</w:t>
            </w:r>
            <w:proofErr w:type="spellEnd"/>
            <w:r w:rsidRPr="007E66AE">
              <w:rPr>
                <w:rFonts w:cs="Arial"/>
                <w:bCs/>
                <w:color w:val="000000" w:themeColor="text1"/>
                <w:spacing w:val="3"/>
                <w:highlight w:val="yellow"/>
                <w:shd w:val="clear" w:color="auto" w:fill="FFFFFF"/>
              </w:rPr>
              <w:t xml:space="preserve"> Farm</w:t>
            </w:r>
            <w:r w:rsidR="007E66AE">
              <w:rPr>
                <w:rFonts w:cs="Arial"/>
                <w:bCs/>
                <w:color w:val="000000" w:themeColor="text1"/>
                <w:spacing w:val="3"/>
                <w:highlight w:val="yellow"/>
                <w:shd w:val="clear" w:color="auto" w:fill="FFFFFF"/>
              </w:rPr>
              <w:t xml:space="preserve"> and </w:t>
            </w:r>
            <w:r w:rsidRPr="007E66AE">
              <w:rPr>
                <w:rFonts w:cs="Arial"/>
                <w:bCs/>
                <w:color w:val="000000" w:themeColor="text1"/>
                <w:spacing w:val="3"/>
                <w:highlight w:val="yellow"/>
                <w:shd w:val="clear" w:color="auto" w:fill="FFFFFF"/>
              </w:rPr>
              <w:t>NIFA</w:t>
            </w:r>
            <w:r w:rsidR="007E66AE" w:rsidRPr="007E66AE">
              <w:rPr>
                <w:rFonts w:cs="Arial"/>
                <w:bCs/>
                <w:color w:val="000000" w:themeColor="text1"/>
                <w:spacing w:val="3"/>
                <w:highlight w:val="yellow"/>
                <w:shd w:val="clear" w:color="auto" w:fill="FFFFFF"/>
              </w:rPr>
              <w:t xml:space="preserve"> </w:t>
            </w:r>
            <w:r w:rsidRPr="007E66AE">
              <w:rPr>
                <w:rFonts w:cs="Arial"/>
                <w:bCs/>
                <w:color w:val="000000" w:themeColor="text1"/>
                <w:spacing w:val="3"/>
                <w:highlight w:val="yellow"/>
                <w:shd w:val="clear" w:color="auto" w:fill="FFFFFF"/>
              </w:rPr>
              <w:t>in Advancing Food Security: A Comprehensive Analysis</w:t>
            </w:r>
          </w:p>
          <w:p w14:paraId="175DC28A" w14:textId="17B11E45" w:rsidR="00C57021" w:rsidRPr="007E66AE" w:rsidRDefault="00C57021" w:rsidP="00C92C23">
            <w:pPr>
              <w:spacing w:after="0" w:line="240" w:lineRule="auto"/>
              <w:ind w:right="70"/>
              <w:rPr>
                <w:rFonts w:cs="Times New Roman"/>
                <w:bCs/>
                <w:color w:val="000000" w:themeColor="text1"/>
                <w:highlight w:val="yellow"/>
              </w:rPr>
            </w:pPr>
          </w:p>
        </w:tc>
        <w:tc>
          <w:tcPr>
            <w:tcW w:w="3425" w:type="dxa"/>
            <w:tcBorders>
              <w:top w:val="single" w:sz="4" w:space="0" w:color="000000"/>
              <w:left w:val="single" w:sz="4" w:space="0" w:color="000000"/>
              <w:bottom w:val="single" w:sz="4" w:space="0" w:color="000000"/>
              <w:right w:val="single" w:sz="4" w:space="0" w:color="000000"/>
            </w:tcBorders>
          </w:tcPr>
          <w:p w14:paraId="02FCF3F7" w14:textId="7581204E"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Examining the Challenges Leading to Low Crop Yields in Pakistan: Current Realities and a Roadmap for Agricultural Advancement</w:t>
            </w:r>
          </w:p>
        </w:tc>
      </w:tr>
      <w:tr w:rsidR="00C57021" w:rsidRPr="00C57021" w14:paraId="16828D63"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14794D4"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72254E8C" w14:textId="37F53A10"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Engr.</w:t>
            </w:r>
          </w:p>
        </w:tc>
        <w:tc>
          <w:tcPr>
            <w:tcW w:w="2234" w:type="dxa"/>
            <w:tcBorders>
              <w:top w:val="single" w:sz="4" w:space="0" w:color="000000"/>
              <w:left w:val="single" w:sz="4" w:space="0" w:color="000000"/>
              <w:bottom w:val="single" w:sz="4" w:space="0" w:color="000000"/>
              <w:right w:val="single" w:sz="4" w:space="0" w:color="000000"/>
            </w:tcBorders>
          </w:tcPr>
          <w:p w14:paraId="1C434048" w14:textId="55C13DB8"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Nadir</w:t>
            </w:r>
            <w:r w:rsidRPr="00C57021">
              <w:rPr>
                <w:rFonts w:cs="Times New Roman"/>
                <w:color w:val="000000" w:themeColor="text1"/>
                <w:sz w:val="24"/>
                <w:szCs w:val="24"/>
              </w:rPr>
              <w:t xml:space="preserve"> Iqbal</w:t>
            </w:r>
          </w:p>
        </w:tc>
        <w:tc>
          <w:tcPr>
            <w:tcW w:w="810" w:type="dxa"/>
            <w:tcBorders>
              <w:top w:val="single" w:sz="4" w:space="0" w:color="000000"/>
              <w:left w:val="single" w:sz="4" w:space="0" w:color="000000"/>
              <w:bottom w:val="single" w:sz="4" w:space="0" w:color="000000"/>
              <w:right w:val="single" w:sz="4" w:space="0" w:color="000000"/>
            </w:tcBorders>
          </w:tcPr>
          <w:p w14:paraId="31D627CB" w14:textId="7169A7BD"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1F135F90" w14:textId="77777777"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Analyzing the Roots: Exploring the Causes of the 2022 Specific Flooding Events</w:t>
            </w:r>
          </w:p>
          <w:p w14:paraId="4545DA26" w14:textId="77777777" w:rsidR="00C57021" w:rsidRPr="00C92C23" w:rsidRDefault="00C57021" w:rsidP="00C57021">
            <w:pPr>
              <w:rPr>
                <w:rFonts w:cs="Arial"/>
                <w:bCs/>
                <w:vanish/>
                <w:color w:val="000000" w:themeColor="text1"/>
                <w:spacing w:val="3"/>
                <w:shd w:val="clear" w:color="auto" w:fill="FFFFFF"/>
              </w:rPr>
            </w:pPr>
            <w:r w:rsidRPr="00C92C23">
              <w:rPr>
                <w:rFonts w:cs="Arial"/>
                <w:bCs/>
                <w:vanish/>
                <w:color w:val="000000" w:themeColor="text1"/>
                <w:spacing w:val="3"/>
                <w:shd w:val="clear" w:color="auto" w:fill="FFFFFF"/>
              </w:rPr>
              <w:t>Top of Form</w:t>
            </w:r>
          </w:p>
          <w:p w14:paraId="5B05C187" w14:textId="1DB9FB98" w:rsidR="00C57021" w:rsidRPr="00C92C23" w:rsidRDefault="00C57021" w:rsidP="00C57021">
            <w:pPr>
              <w:pStyle w:val="BodyText2"/>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06DE3ACD" w14:textId="75C145BF"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Community Empowerment for Equity: A Policy Research Exploration into Resolving Challenges in Food, Water, and Shelter: Assessing the Current Scenario and Mapping Future Directions</w:t>
            </w:r>
          </w:p>
        </w:tc>
      </w:tr>
      <w:tr w:rsidR="00C57021" w:rsidRPr="00C57021" w14:paraId="02D864CC"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2976CA4F"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4D3C0D25" w14:textId="7D54ED13"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Dr. </w:t>
            </w:r>
          </w:p>
        </w:tc>
        <w:tc>
          <w:tcPr>
            <w:tcW w:w="2234" w:type="dxa"/>
            <w:tcBorders>
              <w:top w:val="single" w:sz="4" w:space="0" w:color="000000"/>
              <w:left w:val="single" w:sz="4" w:space="0" w:color="000000"/>
              <w:bottom w:val="single" w:sz="4" w:space="0" w:color="000000"/>
              <w:right w:val="single" w:sz="4" w:space="0" w:color="000000"/>
            </w:tcBorders>
          </w:tcPr>
          <w:p w14:paraId="13D1131E" w14:textId="3E17F600"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Naeem</w:t>
            </w:r>
            <w:r w:rsidRPr="00C57021">
              <w:rPr>
                <w:rFonts w:eastAsia="Times New Roman" w:cstheme="majorBidi"/>
                <w:color w:val="000000" w:themeColor="text1"/>
                <w:sz w:val="24"/>
                <w:szCs w:val="24"/>
              </w:rPr>
              <w:t xml:space="preserve"> Akram</w:t>
            </w:r>
          </w:p>
        </w:tc>
        <w:tc>
          <w:tcPr>
            <w:tcW w:w="810" w:type="dxa"/>
            <w:tcBorders>
              <w:top w:val="single" w:sz="4" w:space="0" w:color="000000"/>
              <w:left w:val="single" w:sz="4" w:space="0" w:color="000000"/>
              <w:bottom w:val="single" w:sz="4" w:space="0" w:color="000000"/>
              <w:right w:val="single" w:sz="4" w:space="0" w:color="000000"/>
            </w:tcBorders>
          </w:tcPr>
          <w:p w14:paraId="39E0E97C" w14:textId="384540D5"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Eco. Group</w:t>
            </w:r>
          </w:p>
        </w:tc>
        <w:tc>
          <w:tcPr>
            <w:tcW w:w="3150" w:type="dxa"/>
            <w:tcBorders>
              <w:top w:val="single" w:sz="4" w:space="0" w:color="000000"/>
              <w:left w:val="single" w:sz="4" w:space="0" w:color="000000"/>
              <w:bottom w:val="single" w:sz="4" w:space="0" w:color="000000"/>
              <w:right w:val="single" w:sz="4" w:space="0" w:color="000000"/>
            </w:tcBorders>
          </w:tcPr>
          <w:p w14:paraId="4D70B310" w14:textId="0F055750"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Analyzing the Complexities of Treasury Bills and Sukuk Bonds: A Comprehensive Study on Effective Debt Management in Pakistan</w:t>
            </w:r>
          </w:p>
          <w:p w14:paraId="56D73519" w14:textId="2754C991" w:rsidR="00C57021" w:rsidRPr="00C92C23" w:rsidRDefault="00C57021" w:rsidP="00C57021">
            <w:pPr>
              <w:spacing w:after="0" w:line="240" w:lineRule="auto"/>
              <w:ind w:left="107" w:firstLine="0"/>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191CD9B3" w14:textId="129DA281"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Food Inflation in Focus: Analyzing the Current Landscape of Supply and Demand Disruptions at National and Global Scales</w:t>
            </w:r>
          </w:p>
        </w:tc>
      </w:tr>
      <w:tr w:rsidR="00C57021" w:rsidRPr="00C57021" w14:paraId="279DB555"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29FA580"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19CEC9C" w14:textId="53D4F542"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7C2DBD43" w14:textId="2BD1C290"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Naeemullah</w:t>
            </w:r>
            <w:r w:rsidRPr="00C57021">
              <w:rPr>
                <w:rFonts w:eastAsia="Times New Roman" w:cstheme="majorBidi"/>
                <w:color w:val="000000" w:themeColor="text1"/>
                <w:sz w:val="24"/>
                <w:szCs w:val="24"/>
              </w:rPr>
              <w:t xml:space="preserve"> Khan</w:t>
            </w:r>
          </w:p>
        </w:tc>
        <w:tc>
          <w:tcPr>
            <w:tcW w:w="810" w:type="dxa"/>
            <w:tcBorders>
              <w:top w:val="single" w:sz="4" w:space="0" w:color="000000"/>
              <w:left w:val="single" w:sz="4" w:space="0" w:color="000000"/>
              <w:bottom w:val="single" w:sz="4" w:space="0" w:color="000000"/>
              <w:right w:val="single" w:sz="4" w:space="0" w:color="000000"/>
            </w:tcBorders>
          </w:tcPr>
          <w:p w14:paraId="74DA3983" w14:textId="2921E322"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PMS-KP</w:t>
            </w:r>
          </w:p>
        </w:tc>
        <w:tc>
          <w:tcPr>
            <w:tcW w:w="3150" w:type="dxa"/>
            <w:tcBorders>
              <w:top w:val="single" w:sz="4" w:space="0" w:color="000000"/>
              <w:left w:val="single" w:sz="4" w:space="0" w:color="000000"/>
              <w:bottom w:val="single" w:sz="4" w:space="0" w:color="000000"/>
              <w:right w:val="single" w:sz="4" w:space="0" w:color="000000"/>
            </w:tcBorders>
          </w:tcPr>
          <w:p w14:paraId="3FF29A42" w14:textId="2FA3A65F"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Examining Peculiarities: A Critical Assessment of District Level Census Data in Khyber Pakhtunkhwa</w:t>
            </w:r>
          </w:p>
          <w:p w14:paraId="01C2B412" w14:textId="0504BAA8" w:rsidR="00C57021" w:rsidRPr="00C92C23" w:rsidRDefault="00C57021" w:rsidP="00C57021">
            <w:pPr>
              <w:spacing w:after="0"/>
              <w:ind w:left="89" w:right="70" w:hanging="18"/>
              <w:rPr>
                <w:rFonts w:cstheme="majorBidi"/>
                <w:bCs/>
                <w:noProof/>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2582D7CE" w14:textId="446FFAEA" w:rsidR="00C57021" w:rsidRPr="00C92C23" w:rsidRDefault="00C57021" w:rsidP="00C57021">
            <w:pPr>
              <w:pStyle w:val="BodyText3"/>
              <w:rPr>
                <w:bCs/>
                <w:color w:val="000000" w:themeColor="text1"/>
              </w:rPr>
            </w:pPr>
            <w:r w:rsidRPr="00C92C23">
              <w:rPr>
                <w:bCs/>
                <w:color w:val="000000" w:themeColor="text1"/>
              </w:rPr>
              <w:t>Policy Analysis and Evaluation of the Performance of Pakistan Olympic Association and KP Sports Institutions: Charting a Course for Progress</w:t>
            </w:r>
          </w:p>
        </w:tc>
      </w:tr>
      <w:tr w:rsidR="00C57021" w:rsidRPr="00C57021" w14:paraId="35E881DD"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684250E6"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53266B49" w14:textId="14135A82"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03EEA04C" w14:textId="4583E7D2"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Nasrullah</w:t>
            </w:r>
          </w:p>
        </w:tc>
        <w:tc>
          <w:tcPr>
            <w:tcW w:w="810" w:type="dxa"/>
            <w:tcBorders>
              <w:top w:val="single" w:sz="4" w:space="0" w:color="000000"/>
              <w:left w:val="single" w:sz="4" w:space="0" w:color="000000"/>
              <w:bottom w:val="single" w:sz="4" w:space="0" w:color="000000"/>
              <w:right w:val="single" w:sz="4" w:space="0" w:color="000000"/>
            </w:tcBorders>
          </w:tcPr>
          <w:p w14:paraId="303ABCCA" w14:textId="70613EC6"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PAS</w:t>
            </w:r>
          </w:p>
        </w:tc>
        <w:tc>
          <w:tcPr>
            <w:tcW w:w="3150" w:type="dxa"/>
            <w:tcBorders>
              <w:top w:val="single" w:sz="4" w:space="0" w:color="000000"/>
              <w:left w:val="single" w:sz="4" w:space="0" w:color="000000"/>
              <w:bottom w:val="single" w:sz="4" w:space="0" w:color="000000"/>
              <w:right w:val="single" w:sz="4" w:space="0" w:color="000000"/>
            </w:tcBorders>
          </w:tcPr>
          <w:p w14:paraId="74882FBD" w14:textId="26D4C6D9" w:rsidR="00C57021" w:rsidRPr="00C92C23" w:rsidRDefault="00900060" w:rsidP="00C92C23">
            <w:pPr>
              <w:spacing w:after="0"/>
              <w:ind w:left="0" w:right="70" w:firstLine="0"/>
              <w:rPr>
                <w:rFonts w:cs="Times New Roman"/>
                <w:bCs/>
                <w:color w:val="000000" w:themeColor="text1"/>
              </w:rPr>
            </w:pPr>
            <w:r w:rsidRPr="00900060">
              <w:rPr>
                <w:rFonts w:cs="Arial"/>
                <w:bCs/>
                <w:color w:val="000000" w:themeColor="text1"/>
                <w:spacing w:val="3"/>
                <w:shd w:val="clear" w:color="auto" w:fill="FFFFFF"/>
              </w:rPr>
              <w:t>Harnessing Solar Energy: Evaluating Policies and Overcoming Practical Hurdles in the Pursuit of Sustainable Solutions to the Energy Crisis</w:t>
            </w:r>
          </w:p>
        </w:tc>
        <w:tc>
          <w:tcPr>
            <w:tcW w:w="3425" w:type="dxa"/>
            <w:tcBorders>
              <w:top w:val="single" w:sz="4" w:space="0" w:color="000000"/>
              <w:left w:val="single" w:sz="4" w:space="0" w:color="000000"/>
              <w:bottom w:val="single" w:sz="4" w:space="0" w:color="000000"/>
              <w:right w:val="single" w:sz="4" w:space="0" w:color="000000"/>
            </w:tcBorders>
          </w:tcPr>
          <w:p w14:paraId="279C6557" w14:textId="16F9CADC"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Navigating Policy Landscapes: A Comparative Study of Development Budget Allocation in KP and Punjab vis-à-vis International Best Practices</w:t>
            </w:r>
          </w:p>
        </w:tc>
      </w:tr>
      <w:tr w:rsidR="00C57021" w:rsidRPr="00C57021" w14:paraId="23460113" w14:textId="77777777" w:rsidTr="006D042F">
        <w:trPr>
          <w:trHeight w:val="354"/>
          <w:jc w:val="center"/>
        </w:trPr>
        <w:tc>
          <w:tcPr>
            <w:tcW w:w="490" w:type="dxa"/>
            <w:tcBorders>
              <w:top w:val="single" w:sz="4" w:space="0" w:color="000000"/>
              <w:left w:val="single" w:sz="4" w:space="0" w:color="000000"/>
              <w:bottom w:val="single" w:sz="4" w:space="0" w:color="000000"/>
              <w:right w:val="single" w:sz="4" w:space="0" w:color="000000"/>
            </w:tcBorders>
          </w:tcPr>
          <w:p w14:paraId="33CACB29"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5E0AF80" w14:textId="5DB229D0"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eastAsia="Times New Roman"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17B97F8B" w14:textId="16FB0262"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Nawab Zada</w:t>
            </w:r>
          </w:p>
        </w:tc>
        <w:tc>
          <w:tcPr>
            <w:tcW w:w="810" w:type="dxa"/>
            <w:tcBorders>
              <w:top w:val="single" w:sz="4" w:space="0" w:color="000000"/>
              <w:left w:val="single" w:sz="4" w:space="0" w:color="000000"/>
              <w:bottom w:val="single" w:sz="4" w:space="0" w:color="000000"/>
              <w:right w:val="single" w:sz="4" w:space="0" w:color="000000"/>
            </w:tcBorders>
          </w:tcPr>
          <w:p w14:paraId="5AEDAD4C" w14:textId="369719B5"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bCs/>
                <w:color w:val="000000" w:themeColor="text1"/>
                <w:sz w:val="20"/>
                <w:szCs w:val="20"/>
              </w:rPr>
              <w:t>M/o Finance</w:t>
            </w:r>
          </w:p>
        </w:tc>
        <w:tc>
          <w:tcPr>
            <w:tcW w:w="3150" w:type="dxa"/>
            <w:tcBorders>
              <w:top w:val="single" w:sz="4" w:space="0" w:color="000000"/>
              <w:left w:val="single" w:sz="4" w:space="0" w:color="000000"/>
              <w:bottom w:val="single" w:sz="4" w:space="0" w:color="000000"/>
              <w:right w:val="single" w:sz="4" w:space="0" w:color="000000"/>
            </w:tcBorders>
          </w:tcPr>
          <w:p w14:paraId="6CCB9F36" w14:textId="4254A918" w:rsidR="00C57021" w:rsidRPr="00C92C23" w:rsidRDefault="00C57021" w:rsidP="00C92C23">
            <w:pPr>
              <w:spacing w:after="0" w:line="240" w:lineRule="auto"/>
              <w:ind w:left="0" w:firstLine="0"/>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Fading Globalization: Impact of Technological Sanctions on China and Ukraine-Russia Conflict Dynamics</w:t>
            </w:r>
          </w:p>
          <w:p w14:paraId="425EBA42" w14:textId="0127730E" w:rsidR="00C57021" w:rsidRPr="00C92C23" w:rsidRDefault="00C57021" w:rsidP="00C57021">
            <w:pPr>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471C49BF" w14:textId="07E82A53"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Evaluating the Financial and Administrative Sustainability of CPEC Initiatives in Pakistan: A Critical Appraisal and Forward-thinking Solutions</w:t>
            </w:r>
          </w:p>
        </w:tc>
      </w:tr>
      <w:tr w:rsidR="00C57021" w:rsidRPr="00C57021" w14:paraId="0D7161A7"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FA403D4"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6233B242" w14:textId="5DC1FFC1"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eastAsia="Times New Roman" w:cstheme="majorBidi"/>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744A6A6F" w14:textId="767D887E"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Qaisar</w:t>
            </w:r>
            <w:r w:rsidRPr="00C57021">
              <w:rPr>
                <w:rFonts w:eastAsia="Times New Roman" w:cstheme="majorBidi"/>
                <w:color w:val="000000" w:themeColor="text1"/>
                <w:sz w:val="24"/>
                <w:szCs w:val="24"/>
              </w:rPr>
              <w:t xml:space="preserve"> Khan</w:t>
            </w:r>
          </w:p>
        </w:tc>
        <w:tc>
          <w:tcPr>
            <w:tcW w:w="810" w:type="dxa"/>
            <w:tcBorders>
              <w:top w:val="single" w:sz="4" w:space="0" w:color="000000"/>
              <w:left w:val="single" w:sz="4" w:space="0" w:color="000000"/>
              <w:bottom w:val="single" w:sz="4" w:space="0" w:color="000000"/>
              <w:right w:val="single" w:sz="4" w:space="0" w:color="000000"/>
            </w:tcBorders>
          </w:tcPr>
          <w:p w14:paraId="7EEAED71" w14:textId="48EA53DE"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PMS-KP</w:t>
            </w:r>
          </w:p>
        </w:tc>
        <w:tc>
          <w:tcPr>
            <w:tcW w:w="3150" w:type="dxa"/>
            <w:tcBorders>
              <w:top w:val="single" w:sz="4" w:space="0" w:color="000000"/>
              <w:left w:val="single" w:sz="4" w:space="0" w:color="000000"/>
              <w:bottom w:val="single" w:sz="4" w:space="0" w:color="000000"/>
              <w:right w:val="single" w:sz="4" w:space="0" w:color="000000"/>
            </w:tcBorders>
          </w:tcPr>
          <w:p w14:paraId="65E22A12" w14:textId="694D11A1" w:rsidR="00C57021" w:rsidRPr="00C92C23" w:rsidRDefault="00C57021" w:rsidP="00C92C23">
            <w:pPr>
              <w:spacing w:after="0" w:line="240" w:lineRule="auto"/>
              <w:jc w:val="left"/>
              <w:rPr>
                <w:bCs/>
                <w:color w:val="000000" w:themeColor="text1"/>
              </w:rPr>
            </w:pPr>
            <w:r w:rsidRPr="00C92C23">
              <w:rPr>
                <w:bCs/>
                <w:color w:val="000000" w:themeColor="text1"/>
              </w:rPr>
              <w:t xml:space="preserve">South Africa's Diplomatic Strategy: </w:t>
            </w:r>
            <w:r w:rsidR="004A3C47">
              <w:rPr>
                <w:bCs/>
                <w:color w:val="000000" w:themeColor="text1"/>
              </w:rPr>
              <w:t>Evaluating</w:t>
            </w:r>
            <w:r w:rsidR="004A3C47" w:rsidRPr="00C92C23">
              <w:rPr>
                <w:bCs/>
                <w:color w:val="000000" w:themeColor="text1"/>
              </w:rPr>
              <w:t xml:space="preserve"> </w:t>
            </w:r>
            <w:r w:rsidRPr="00C92C23">
              <w:rPr>
                <w:bCs/>
                <w:color w:val="000000" w:themeColor="text1"/>
              </w:rPr>
              <w:t xml:space="preserve">the Implications of Its Recent Legal Actions at the International Court of Justice </w:t>
            </w:r>
            <w:r w:rsidR="00CE4BDE">
              <w:rPr>
                <w:bCs/>
                <w:color w:val="000000" w:themeColor="text1"/>
              </w:rPr>
              <w:t xml:space="preserve">against </w:t>
            </w:r>
            <w:r w:rsidRPr="00C92C23">
              <w:rPr>
                <w:bCs/>
                <w:color w:val="000000" w:themeColor="text1"/>
              </w:rPr>
              <w:t>Israel</w:t>
            </w:r>
          </w:p>
        </w:tc>
        <w:tc>
          <w:tcPr>
            <w:tcW w:w="3425" w:type="dxa"/>
            <w:tcBorders>
              <w:top w:val="single" w:sz="4" w:space="0" w:color="000000"/>
              <w:left w:val="single" w:sz="4" w:space="0" w:color="000000"/>
              <w:bottom w:val="single" w:sz="4" w:space="0" w:color="000000"/>
              <w:right w:val="single" w:sz="4" w:space="0" w:color="000000"/>
            </w:tcBorders>
          </w:tcPr>
          <w:p w14:paraId="3074D739" w14:textId="70AC61CE"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i/>
                <w:iCs/>
                <w:color w:val="000000" w:themeColor="text1"/>
                <w:spacing w:val="3"/>
                <w:shd w:val="clear" w:color="auto" w:fill="FFFFFF"/>
              </w:rPr>
              <w:t>Beyond Integration: Evaluating the Performance of District Administration in Former FATA Districts after Merger</w:t>
            </w:r>
          </w:p>
        </w:tc>
      </w:tr>
      <w:tr w:rsidR="00C57021" w:rsidRPr="00C57021" w14:paraId="31EEBF4A" w14:textId="77777777" w:rsidTr="006D042F">
        <w:trPr>
          <w:trHeight w:val="467"/>
          <w:jc w:val="center"/>
        </w:trPr>
        <w:tc>
          <w:tcPr>
            <w:tcW w:w="490" w:type="dxa"/>
            <w:tcBorders>
              <w:top w:val="single" w:sz="4" w:space="0" w:color="000000"/>
              <w:left w:val="single" w:sz="4" w:space="0" w:color="000000"/>
              <w:bottom w:val="single" w:sz="4" w:space="0" w:color="000000"/>
              <w:right w:val="single" w:sz="4" w:space="0" w:color="000000"/>
            </w:tcBorders>
          </w:tcPr>
          <w:p w14:paraId="51BC0322"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34D1036C" w14:textId="60A03C7F" w:rsidR="00C57021" w:rsidRPr="00C57021" w:rsidRDefault="00C57021" w:rsidP="00C57021">
            <w:pPr>
              <w:spacing w:after="0" w:line="240" w:lineRule="auto"/>
              <w:ind w:left="0" w:firstLine="4"/>
              <w:jc w:val="center"/>
              <w:rPr>
                <w:rFonts w:eastAsia="Times New Roman" w:cstheme="minorHAnsi"/>
                <w:color w:val="000000" w:themeColor="text1"/>
                <w:sz w:val="20"/>
                <w:szCs w:val="20"/>
              </w:rPr>
            </w:pPr>
            <w:r w:rsidRPr="00C57021">
              <w:rPr>
                <w:rFonts w:cs="Times New Roman"/>
                <w:color w:val="000000" w:themeColor="text1"/>
                <w:sz w:val="24"/>
                <w:szCs w:val="24"/>
              </w:rPr>
              <w:t xml:space="preserve">Engr. </w:t>
            </w:r>
          </w:p>
        </w:tc>
        <w:tc>
          <w:tcPr>
            <w:tcW w:w="2234" w:type="dxa"/>
            <w:tcBorders>
              <w:top w:val="single" w:sz="4" w:space="0" w:color="000000"/>
              <w:left w:val="single" w:sz="4" w:space="0" w:color="000000"/>
              <w:bottom w:val="single" w:sz="4" w:space="0" w:color="000000"/>
              <w:right w:val="single" w:sz="4" w:space="0" w:color="000000"/>
            </w:tcBorders>
          </w:tcPr>
          <w:p w14:paraId="517D186E" w14:textId="7E3DAD99" w:rsidR="00C57021" w:rsidRPr="00C57021" w:rsidRDefault="00C57021" w:rsidP="00C57021">
            <w:pPr>
              <w:spacing w:after="0" w:line="240" w:lineRule="auto"/>
              <w:ind w:left="0" w:firstLine="4"/>
              <w:jc w:val="left"/>
              <w:rPr>
                <w:color w:val="000000" w:themeColor="text1"/>
                <w:sz w:val="20"/>
                <w:szCs w:val="20"/>
              </w:rPr>
            </w:pPr>
            <w:r w:rsidRPr="00C57021">
              <w:rPr>
                <w:rFonts w:cs="Times New Roman"/>
                <w:b/>
                <w:bCs/>
                <w:color w:val="000000" w:themeColor="text1"/>
                <w:sz w:val="24"/>
                <w:szCs w:val="24"/>
              </w:rPr>
              <w:t>Saleem</w:t>
            </w:r>
            <w:r w:rsidRPr="00C57021">
              <w:rPr>
                <w:rFonts w:cs="Times New Roman"/>
                <w:color w:val="000000" w:themeColor="text1"/>
                <w:sz w:val="24"/>
                <w:szCs w:val="24"/>
              </w:rPr>
              <w:t xml:space="preserve"> Shah</w:t>
            </w:r>
          </w:p>
        </w:tc>
        <w:tc>
          <w:tcPr>
            <w:tcW w:w="810" w:type="dxa"/>
            <w:tcBorders>
              <w:top w:val="single" w:sz="4" w:space="0" w:color="000000"/>
              <w:left w:val="single" w:sz="4" w:space="0" w:color="000000"/>
              <w:bottom w:val="single" w:sz="4" w:space="0" w:color="000000"/>
              <w:right w:val="single" w:sz="4" w:space="0" w:color="000000"/>
            </w:tcBorders>
          </w:tcPr>
          <w:p w14:paraId="5144F2B4" w14:textId="1F39C224"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70CB06C4" w14:textId="70AB9249"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Analyzing Policies, Technologies, and Mining Practices in KP for Future Progress</w:t>
            </w:r>
          </w:p>
          <w:p w14:paraId="471F17C4" w14:textId="29963C6F" w:rsidR="00C57021" w:rsidRPr="00C92C23" w:rsidRDefault="00C57021" w:rsidP="00C57021">
            <w:pPr>
              <w:spacing w:after="0"/>
              <w:ind w:left="89" w:right="70" w:hanging="18"/>
              <w:rPr>
                <w:rFonts w:cs="Arial"/>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0EDF91F3" w14:textId="203109C2"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 xml:space="preserve">An Evaluation </w:t>
            </w:r>
            <w:proofErr w:type="gramStart"/>
            <w:r w:rsidRPr="00C92C23">
              <w:rPr>
                <w:rFonts w:cs="Arial"/>
                <w:bCs/>
                <w:color w:val="000000" w:themeColor="text1"/>
                <w:spacing w:val="3"/>
                <w:shd w:val="clear" w:color="auto" w:fill="FFFFFF"/>
              </w:rPr>
              <w:t>of  Development</w:t>
            </w:r>
            <w:proofErr w:type="gramEnd"/>
            <w:r w:rsidRPr="00C92C23">
              <w:rPr>
                <w:rFonts w:cs="Arial"/>
                <w:bCs/>
                <w:color w:val="000000" w:themeColor="text1"/>
                <w:spacing w:val="3"/>
                <w:shd w:val="clear" w:color="auto" w:fill="FFFFFF"/>
              </w:rPr>
              <w:t xml:space="preserve"> Initiatives: A Thorough Impact Assessment of Projects in ex-FATA Districts (2010-2020)</w:t>
            </w:r>
          </w:p>
        </w:tc>
      </w:tr>
      <w:tr w:rsidR="00C57021" w:rsidRPr="00C57021" w14:paraId="1206375B"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2F2D5393"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78EBF222" w14:textId="05D9A6CA"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0EB50A5A" w14:textId="09E04058" w:rsidR="00C57021" w:rsidRPr="00C57021" w:rsidRDefault="00C57021" w:rsidP="00C57021">
            <w:pPr>
              <w:spacing w:after="0" w:line="240" w:lineRule="auto"/>
              <w:jc w:val="left"/>
              <w:rPr>
                <w:color w:val="000000" w:themeColor="text1"/>
                <w:sz w:val="20"/>
                <w:szCs w:val="20"/>
              </w:rPr>
            </w:pPr>
            <w:r w:rsidRPr="00C57021">
              <w:rPr>
                <w:rFonts w:cs="Times New Roman"/>
                <w:bCs/>
                <w:color w:val="000000" w:themeColor="text1"/>
                <w:sz w:val="24"/>
                <w:szCs w:val="24"/>
              </w:rPr>
              <w:t xml:space="preserve">Shah </w:t>
            </w:r>
            <w:r w:rsidRPr="00C57021">
              <w:rPr>
                <w:rFonts w:cs="Times New Roman"/>
                <w:b/>
                <w:color w:val="000000" w:themeColor="text1"/>
                <w:sz w:val="24"/>
                <w:szCs w:val="24"/>
              </w:rPr>
              <w:t>Fahad</w:t>
            </w:r>
          </w:p>
        </w:tc>
        <w:tc>
          <w:tcPr>
            <w:tcW w:w="810" w:type="dxa"/>
            <w:tcBorders>
              <w:top w:val="single" w:sz="4" w:space="0" w:color="000000"/>
              <w:left w:val="single" w:sz="4" w:space="0" w:color="000000"/>
              <w:bottom w:val="single" w:sz="4" w:space="0" w:color="000000"/>
              <w:right w:val="single" w:sz="4" w:space="0" w:color="000000"/>
            </w:tcBorders>
          </w:tcPr>
          <w:p w14:paraId="2768DE10" w14:textId="7B1122D7"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PAS</w:t>
            </w:r>
          </w:p>
        </w:tc>
        <w:tc>
          <w:tcPr>
            <w:tcW w:w="3150" w:type="dxa"/>
            <w:tcBorders>
              <w:top w:val="single" w:sz="4" w:space="0" w:color="000000"/>
              <w:left w:val="single" w:sz="4" w:space="0" w:color="000000"/>
              <w:bottom w:val="single" w:sz="4" w:space="0" w:color="000000"/>
              <w:right w:val="single" w:sz="4" w:space="0" w:color="000000"/>
            </w:tcBorders>
          </w:tcPr>
          <w:p w14:paraId="37CF7BF3" w14:textId="020A6E25"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Analyzing Policy Effectiveness: Insights from Successive Polio Drives in KP</w:t>
            </w:r>
          </w:p>
          <w:p w14:paraId="525AC5E2" w14:textId="255C1F84" w:rsidR="00C57021" w:rsidRPr="00C92C23" w:rsidRDefault="00C57021" w:rsidP="00C57021">
            <w:pPr>
              <w:spacing w:after="0" w:line="240" w:lineRule="auto"/>
              <w:ind w:left="0" w:firstLine="0"/>
              <w:rPr>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7F6648DD" w14:textId="14501CF0"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 Holistic Examination of Peshawar's Urban Planning: Analyzing its Ripple Effect on Civic Amenities</w:t>
            </w:r>
          </w:p>
        </w:tc>
      </w:tr>
      <w:tr w:rsidR="00C57021" w:rsidRPr="00C57021" w14:paraId="6CAD1E3B"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13865549"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23827FFA" w14:textId="5B729F1F"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607464F9" w14:textId="574F3C68"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Shahbaz</w:t>
            </w:r>
            <w:r w:rsidRPr="00C57021">
              <w:rPr>
                <w:rFonts w:cs="Times New Roman"/>
                <w:color w:val="000000" w:themeColor="text1"/>
                <w:sz w:val="24"/>
                <w:szCs w:val="24"/>
              </w:rPr>
              <w:t xml:space="preserve"> Ellahi</w:t>
            </w:r>
          </w:p>
        </w:tc>
        <w:tc>
          <w:tcPr>
            <w:tcW w:w="810" w:type="dxa"/>
            <w:tcBorders>
              <w:top w:val="single" w:sz="4" w:space="0" w:color="000000"/>
              <w:left w:val="single" w:sz="4" w:space="0" w:color="000000"/>
              <w:bottom w:val="single" w:sz="4" w:space="0" w:color="000000"/>
              <w:right w:val="single" w:sz="4" w:space="0" w:color="000000"/>
            </w:tcBorders>
          </w:tcPr>
          <w:p w14:paraId="2E77952F" w14:textId="15CD3AF3"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PSP</w:t>
            </w:r>
          </w:p>
        </w:tc>
        <w:tc>
          <w:tcPr>
            <w:tcW w:w="3150" w:type="dxa"/>
            <w:tcBorders>
              <w:top w:val="single" w:sz="4" w:space="0" w:color="000000"/>
              <w:left w:val="single" w:sz="4" w:space="0" w:color="000000"/>
              <w:bottom w:val="single" w:sz="4" w:space="0" w:color="000000"/>
              <w:right w:val="single" w:sz="4" w:space="0" w:color="000000"/>
            </w:tcBorders>
          </w:tcPr>
          <w:p w14:paraId="0DB7BAC0" w14:textId="16D634BF" w:rsidR="00C57021" w:rsidRPr="00C92C23" w:rsidRDefault="00C57021" w:rsidP="00C92C23">
            <w:pPr>
              <w:spacing w:after="0" w:line="240" w:lineRule="auto"/>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 xml:space="preserve">Security Challenges at Sea: A Comprehensive Analysis of Yemen's Impact on Global </w:t>
            </w:r>
            <w:r w:rsidRPr="00C92C23">
              <w:rPr>
                <w:rFonts w:cs="Arial"/>
                <w:bCs/>
                <w:color w:val="000000" w:themeColor="text1"/>
                <w:spacing w:val="3"/>
                <w:shd w:val="clear" w:color="auto" w:fill="FFFFFF"/>
              </w:rPr>
              <w:lastRenderedPageBreak/>
              <w:t>Shipping Routes in the Red Sea</w:t>
            </w:r>
          </w:p>
          <w:p w14:paraId="6C528569" w14:textId="0788D9ED" w:rsidR="00C57021" w:rsidRPr="00C92C23" w:rsidRDefault="00C57021" w:rsidP="00C57021">
            <w:pPr>
              <w:spacing w:after="0"/>
              <w:ind w:left="89" w:right="70" w:hanging="18"/>
              <w:rPr>
                <w:rFonts w:cs="Times New Roman"/>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34D50EFF" w14:textId="6072E546"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lastRenderedPageBreak/>
              <w:t>Policy Perspectives: Evaluating and Proposing Solutions for the Issue of Subsidized Food Items in GB Area</w:t>
            </w:r>
          </w:p>
        </w:tc>
      </w:tr>
      <w:tr w:rsidR="00C57021" w:rsidRPr="00C57021" w14:paraId="4A76592B"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486DB638" w14:textId="77777777" w:rsidR="00C57021" w:rsidRPr="00C57021" w:rsidRDefault="00C57021" w:rsidP="00C57021">
            <w:pPr>
              <w:pStyle w:val="ListParagraph"/>
              <w:numPr>
                <w:ilvl w:val="0"/>
                <w:numId w:val="2"/>
              </w:numPr>
              <w:spacing w:after="0" w:line="240" w:lineRule="auto"/>
              <w:ind w:right="61"/>
              <w:jc w:val="right"/>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33F454B1" w14:textId="7D5B3598" w:rsidR="00C57021" w:rsidRPr="00C57021" w:rsidRDefault="00C57021" w:rsidP="00C57021">
            <w:pPr>
              <w:spacing w:after="0" w:line="240" w:lineRule="auto"/>
              <w:jc w:val="center"/>
              <w:rPr>
                <w:color w:val="000000" w:themeColor="text1"/>
                <w:sz w:val="20"/>
                <w:szCs w:val="20"/>
              </w:rPr>
            </w:pPr>
            <w:r w:rsidRPr="00C57021">
              <w:rPr>
                <w:rFonts w:cs="Times New Roman"/>
                <w:color w:val="000000" w:themeColor="text1"/>
                <w:sz w:val="24"/>
                <w:szCs w:val="24"/>
              </w:rPr>
              <w:t>Syed</w:t>
            </w:r>
          </w:p>
        </w:tc>
        <w:tc>
          <w:tcPr>
            <w:tcW w:w="2234" w:type="dxa"/>
            <w:tcBorders>
              <w:top w:val="single" w:sz="4" w:space="0" w:color="000000"/>
              <w:left w:val="single" w:sz="4" w:space="0" w:color="000000"/>
              <w:bottom w:val="single" w:sz="4" w:space="0" w:color="000000"/>
              <w:right w:val="single" w:sz="4" w:space="0" w:color="000000"/>
            </w:tcBorders>
          </w:tcPr>
          <w:p w14:paraId="3F61D5AE" w14:textId="2F2406B3" w:rsidR="00C57021" w:rsidRPr="00C57021" w:rsidRDefault="00C57021" w:rsidP="00C57021">
            <w:pPr>
              <w:spacing w:after="0" w:line="240" w:lineRule="auto"/>
              <w:jc w:val="left"/>
              <w:rPr>
                <w:color w:val="000000" w:themeColor="text1"/>
                <w:sz w:val="20"/>
                <w:szCs w:val="20"/>
              </w:rPr>
            </w:pPr>
            <w:r w:rsidRPr="00C57021">
              <w:rPr>
                <w:rFonts w:cstheme="majorBidi"/>
                <w:b/>
                <w:bCs/>
                <w:color w:val="000000" w:themeColor="text1"/>
                <w:spacing w:val="-5"/>
                <w:sz w:val="24"/>
                <w:szCs w:val="24"/>
              </w:rPr>
              <w:t xml:space="preserve">Shahid </w:t>
            </w:r>
            <w:r w:rsidRPr="00C57021">
              <w:rPr>
                <w:rFonts w:cstheme="majorBidi"/>
                <w:color w:val="000000" w:themeColor="text1"/>
                <w:spacing w:val="-5"/>
                <w:sz w:val="24"/>
                <w:szCs w:val="24"/>
              </w:rPr>
              <w:t>Ali Shah</w:t>
            </w:r>
          </w:p>
        </w:tc>
        <w:tc>
          <w:tcPr>
            <w:tcW w:w="810" w:type="dxa"/>
            <w:tcBorders>
              <w:top w:val="single" w:sz="4" w:space="0" w:color="000000"/>
              <w:left w:val="single" w:sz="4" w:space="0" w:color="000000"/>
              <w:bottom w:val="single" w:sz="4" w:space="0" w:color="000000"/>
              <w:right w:val="single" w:sz="4" w:space="0" w:color="000000"/>
            </w:tcBorders>
          </w:tcPr>
          <w:p w14:paraId="51BCDAFE" w14:textId="1421CBE2"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M/o (OP&amp;HRD)</w:t>
            </w:r>
          </w:p>
        </w:tc>
        <w:tc>
          <w:tcPr>
            <w:tcW w:w="3150" w:type="dxa"/>
            <w:tcBorders>
              <w:top w:val="single" w:sz="4" w:space="0" w:color="000000"/>
              <w:left w:val="single" w:sz="4" w:space="0" w:color="000000"/>
              <w:bottom w:val="single" w:sz="4" w:space="0" w:color="000000"/>
              <w:right w:val="single" w:sz="4" w:space="0" w:color="000000"/>
            </w:tcBorders>
          </w:tcPr>
          <w:p w14:paraId="274F43B6" w14:textId="109D25CB" w:rsidR="00C57021" w:rsidRPr="00C92C23" w:rsidRDefault="00C57021" w:rsidP="00C92C23">
            <w:pPr>
              <w:spacing w:after="0"/>
              <w:ind w:left="0" w:right="70" w:firstLine="0"/>
              <w:rPr>
                <w:bCs/>
                <w:color w:val="000000" w:themeColor="text1"/>
              </w:rPr>
            </w:pPr>
            <w:r w:rsidRPr="00C92C23">
              <w:rPr>
                <w:rFonts w:cs="Arial"/>
                <w:bCs/>
                <w:color w:val="000000" w:themeColor="text1"/>
                <w:spacing w:val="3"/>
                <w:shd w:val="clear" w:color="auto" w:fill="FFFFFF"/>
              </w:rPr>
              <w:t>Examining Contemporary Patterns of Muslim Conversion in Western Contexts and its Relationship with Gaza Genocide</w:t>
            </w:r>
          </w:p>
        </w:tc>
        <w:tc>
          <w:tcPr>
            <w:tcW w:w="3425" w:type="dxa"/>
            <w:tcBorders>
              <w:top w:val="single" w:sz="4" w:space="0" w:color="000000"/>
              <w:left w:val="single" w:sz="4" w:space="0" w:color="000000"/>
              <w:bottom w:val="single" w:sz="4" w:space="0" w:color="000000"/>
              <w:right w:val="single" w:sz="4" w:space="0" w:color="000000"/>
            </w:tcBorders>
          </w:tcPr>
          <w:p w14:paraId="26E56C3E" w14:textId="32D29036"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Comparative Policy Analysis: Pakistani vs. Indian Unskilled Labor Migration in GCC Nations</w:t>
            </w:r>
          </w:p>
        </w:tc>
      </w:tr>
      <w:tr w:rsidR="00C57021" w:rsidRPr="00C57021" w14:paraId="2436F281"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3947ADDF"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DE62965" w14:textId="6F97622F"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eastAsia="Times New Roman" w:cstheme="majorBidi"/>
                <w:color w:val="000000" w:themeColor="text1"/>
                <w:sz w:val="24"/>
                <w:szCs w:val="24"/>
              </w:rPr>
              <w:t>Ms.</w:t>
            </w:r>
          </w:p>
        </w:tc>
        <w:tc>
          <w:tcPr>
            <w:tcW w:w="2234" w:type="dxa"/>
            <w:tcBorders>
              <w:top w:val="single" w:sz="4" w:space="0" w:color="000000"/>
              <w:left w:val="single" w:sz="4" w:space="0" w:color="000000"/>
              <w:bottom w:val="single" w:sz="4" w:space="0" w:color="000000"/>
              <w:right w:val="single" w:sz="4" w:space="0" w:color="000000"/>
            </w:tcBorders>
          </w:tcPr>
          <w:p w14:paraId="51CEB1F3" w14:textId="1D9E910C" w:rsidR="00C57021" w:rsidRPr="00C57021" w:rsidRDefault="00C57021" w:rsidP="00C57021">
            <w:pPr>
              <w:spacing w:after="0" w:line="240" w:lineRule="auto"/>
              <w:jc w:val="left"/>
              <w:rPr>
                <w:color w:val="000000" w:themeColor="text1"/>
                <w:sz w:val="20"/>
                <w:szCs w:val="20"/>
              </w:rPr>
            </w:pPr>
            <w:r w:rsidRPr="00C57021">
              <w:rPr>
                <w:rFonts w:eastAsia="Times New Roman" w:cstheme="majorBidi"/>
                <w:b/>
                <w:bCs/>
                <w:color w:val="000000" w:themeColor="text1"/>
                <w:sz w:val="24"/>
                <w:szCs w:val="24"/>
              </w:rPr>
              <w:t>Sonia</w:t>
            </w:r>
            <w:r w:rsidRPr="00C57021">
              <w:rPr>
                <w:rFonts w:eastAsia="Times New Roman" w:cstheme="majorBidi"/>
                <w:color w:val="000000" w:themeColor="text1"/>
                <w:sz w:val="24"/>
                <w:szCs w:val="24"/>
              </w:rPr>
              <w:t xml:space="preserve"> </w:t>
            </w:r>
            <w:proofErr w:type="spellStart"/>
            <w:r w:rsidRPr="00C57021">
              <w:rPr>
                <w:rFonts w:eastAsia="Times New Roman" w:cstheme="majorBidi"/>
                <w:color w:val="000000" w:themeColor="text1"/>
                <w:sz w:val="24"/>
                <w:szCs w:val="24"/>
              </w:rPr>
              <w:t>Shamroze</w:t>
            </w:r>
            <w:proofErr w:type="spellEnd"/>
            <w:r w:rsidRPr="00C57021">
              <w:rPr>
                <w:rFonts w:eastAsia="Times New Roman" w:cstheme="majorBidi"/>
                <w:color w:val="000000" w:themeColor="text1"/>
                <w:sz w:val="24"/>
                <w:szCs w:val="24"/>
              </w:rPr>
              <w:t xml:space="preserve"> Khan</w:t>
            </w:r>
          </w:p>
        </w:tc>
        <w:tc>
          <w:tcPr>
            <w:tcW w:w="810" w:type="dxa"/>
            <w:tcBorders>
              <w:top w:val="single" w:sz="4" w:space="0" w:color="000000"/>
              <w:left w:val="single" w:sz="4" w:space="0" w:color="000000"/>
              <w:bottom w:val="single" w:sz="4" w:space="0" w:color="000000"/>
              <w:right w:val="single" w:sz="4" w:space="0" w:color="000000"/>
            </w:tcBorders>
          </w:tcPr>
          <w:p w14:paraId="4F39EB87" w14:textId="672F4975"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PSP</w:t>
            </w:r>
          </w:p>
        </w:tc>
        <w:tc>
          <w:tcPr>
            <w:tcW w:w="3150" w:type="dxa"/>
            <w:tcBorders>
              <w:top w:val="single" w:sz="4" w:space="0" w:color="000000"/>
              <w:left w:val="single" w:sz="4" w:space="0" w:color="000000"/>
              <w:bottom w:val="single" w:sz="4" w:space="0" w:color="000000"/>
              <w:right w:val="single" w:sz="4" w:space="0" w:color="000000"/>
            </w:tcBorders>
          </w:tcPr>
          <w:p w14:paraId="018DA234" w14:textId="4A976D70" w:rsidR="00C57021" w:rsidRPr="00C92C23" w:rsidRDefault="00C57021" w:rsidP="00C92C23">
            <w:pPr>
              <w:spacing w:after="0"/>
              <w:ind w:left="0" w:right="70" w:firstLine="0"/>
              <w:rPr>
                <w:bCs/>
                <w:color w:val="000000" w:themeColor="text1"/>
              </w:rPr>
            </w:pPr>
            <w:r w:rsidRPr="00C92C23">
              <w:rPr>
                <w:rFonts w:cs="Arial"/>
                <w:bCs/>
                <w:color w:val="000000" w:themeColor="text1"/>
                <w:spacing w:val="3"/>
                <w:shd w:val="clear" w:color="auto" w:fill="FFFFFF"/>
              </w:rPr>
              <w:t>Decoding COP28: The Dubai Climate Summit's Significance and Future Implications</w:t>
            </w:r>
          </w:p>
        </w:tc>
        <w:tc>
          <w:tcPr>
            <w:tcW w:w="3425" w:type="dxa"/>
            <w:tcBorders>
              <w:top w:val="single" w:sz="4" w:space="0" w:color="000000"/>
              <w:left w:val="single" w:sz="4" w:space="0" w:color="000000"/>
              <w:bottom w:val="single" w:sz="4" w:space="0" w:color="000000"/>
              <w:right w:val="single" w:sz="4" w:space="0" w:color="000000"/>
            </w:tcBorders>
          </w:tcPr>
          <w:p w14:paraId="31946016" w14:textId="52F34307"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Exploring the Use of State-of-the-Art Forensic Tools in Criminal Investigations: A Critical Analysis of Legal Implications</w:t>
            </w:r>
          </w:p>
        </w:tc>
      </w:tr>
      <w:tr w:rsidR="00C57021" w:rsidRPr="00C57021" w14:paraId="50F298B7"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6B01FAEA"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4603E678" w14:textId="1C21EE04"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1EAD6AC7" w14:textId="5CB4C121"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Tehsil Zaman</w:t>
            </w:r>
          </w:p>
        </w:tc>
        <w:tc>
          <w:tcPr>
            <w:tcW w:w="810" w:type="dxa"/>
            <w:tcBorders>
              <w:top w:val="single" w:sz="4" w:space="0" w:color="000000"/>
              <w:left w:val="single" w:sz="4" w:space="0" w:color="000000"/>
              <w:bottom w:val="single" w:sz="4" w:space="0" w:color="000000"/>
              <w:right w:val="single" w:sz="4" w:space="0" w:color="000000"/>
            </w:tcBorders>
          </w:tcPr>
          <w:p w14:paraId="2E3CD315" w14:textId="1D61F93D"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PPS-KP</w:t>
            </w:r>
          </w:p>
        </w:tc>
        <w:tc>
          <w:tcPr>
            <w:tcW w:w="3150" w:type="dxa"/>
            <w:tcBorders>
              <w:top w:val="single" w:sz="4" w:space="0" w:color="000000"/>
              <w:left w:val="single" w:sz="4" w:space="0" w:color="000000"/>
              <w:bottom w:val="single" w:sz="4" w:space="0" w:color="000000"/>
              <w:right w:val="single" w:sz="4" w:space="0" w:color="000000"/>
            </w:tcBorders>
          </w:tcPr>
          <w:p w14:paraId="7DE61E52" w14:textId="3C91293B" w:rsidR="00C57021" w:rsidRPr="00C92C23" w:rsidRDefault="00C57021" w:rsidP="00C57021">
            <w:pPr>
              <w:spacing w:after="0"/>
              <w:ind w:left="89" w:right="70" w:hanging="18"/>
              <w:rPr>
                <w:bCs/>
                <w:color w:val="000000" w:themeColor="text1"/>
              </w:rPr>
            </w:pPr>
            <w:r w:rsidRPr="00C92C23">
              <w:rPr>
                <w:rFonts w:cs="Arial"/>
                <w:bCs/>
                <w:color w:val="000000" w:themeColor="text1"/>
                <w:spacing w:val="3"/>
                <w:shd w:val="clear" w:color="auto" w:fill="FFFFFF"/>
              </w:rPr>
              <w:t>Assessing the Surge in Electricity and Gas Rates and its Ramifications on the General Population's Standard of Living: A Critical Policy Review and Recommendations</w:t>
            </w:r>
          </w:p>
        </w:tc>
        <w:tc>
          <w:tcPr>
            <w:tcW w:w="3425" w:type="dxa"/>
            <w:tcBorders>
              <w:top w:val="single" w:sz="4" w:space="0" w:color="000000"/>
              <w:left w:val="single" w:sz="4" w:space="0" w:color="000000"/>
              <w:bottom w:val="single" w:sz="4" w:space="0" w:color="000000"/>
              <w:right w:val="single" w:sz="4" w:space="0" w:color="000000"/>
            </w:tcBorders>
          </w:tcPr>
          <w:p w14:paraId="00261B51" w14:textId="30F30946"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BRT Project Evaluation: Unveiling Insights, Drawing Lessons, and Proposing Forward-Thinking Policies</w:t>
            </w:r>
          </w:p>
        </w:tc>
      </w:tr>
      <w:tr w:rsidR="00C57021" w:rsidRPr="00C57021" w14:paraId="5D23CFC3" w14:textId="77777777" w:rsidTr="006D042F">
        <w:trPr>
          <w:trHeight w:val="20"/>
          <w:jc w:val="center"/>
        </w:trPr>
        <w:tc>
          <w:tcPr>
            <w:tcW w:w="490" w:type="dxa"/>
            <w:tcBorders>
              <w:top w:val="single" w:sz="4" w:space="0" w:color="000000"/>
              <w:left w:val="single" w:sz="4" w:space="0" w:color="000000"/>
              <w:bottom w:val="single" w:sz="4" w:space="0" w:color="000000"/>
              <w:right w:val="single" w:sz="4" w:space="0" w:color="000000"/>
            </w:tcBorders>
          </w:tcPr>
          <w:p w14:paraId="05D9775B" w14:textId="77777777" w:rsidR="00C57021" w:rsidRPr="00C57021" w:rsidRDefault="00C57021" w:rsidP="00C57021">
            <w:pPr>
              <w:pStyle w:val="ListParagraph"/>
              <w:numPr>
                <w:ilvl w:val="0"/>
                <w:numId w:val="2"/>
              </w:numPr>
              <w:spacing w:after="0" w:line="240" w:lineRule="auto"/>
              <w:jc w:val="center"/>
              <w:rPr>
                <w:color w:val="000000" w:themeColor="text1"/>
                <w:sz w:val="20"/>
                <w:szCs w:val="20"/>
              </w:rPr>
            </w:pPr>
          </w:p>
        </w:tc>
        <w:tc>
          <w:tcPr>
            <w:tcW w:w="601" w:type="dxa"/>
            <w:tcBorders>
              <w:top w:val="single" w:sz="4" w:space="0" w:color="000000"/>
              <w:left w:val="single" w:sz="4" w:space="0" w:color="000000"/>
              <w:bottom w:val="single" w:sz="4" w:space="0" w:color="000000"/>
              <w:right w:val="single" w:sz="4" w:space="0" w:color="000000"/>
            </w:tcBorders>
          </w:tcPr>
          <w:p w14:paraId="02C49BE1" w14:textId="52A3625D" w:rsidR="00C57021" w:rsidRPr="00C57021" w:rsidRDefault="00C57021" w:rsidP="00C57021">
            <w:pPr>
              <w:spacing w:after="0" w:line="240" w:lineRule="auto"/>
              <w:jc w:val="center"/>
              <w:rPr>
                <w:rFonts w:eastAsia="Times New Roman" w:cstheme="minorHAnsi"/>
                <w:color w:val="000000" w:themeColor="text1"/>
                <w:sz w:val="20"/>
                <w:szCs w:val="20"/>
              </w:rPr>
            </w:pPr>
            <w:r w:rsidRPr="00C57021">
              <w:rPr>
                <w:rFonts w:cs="Times New Roman"/>
                <w:color w:val="000000" w:themeColor="text1"/>
                <w:sz w:val="24"/>
                <w:szCs w:val="24"/>
              </w:rPr>
              <w:t xml:space="preserve">Mr. </w:t>
            </w:r>
          </w:p>
        </w:tc>
        <w:tc>
          <w:tcPr>
            <w:tcW w:w="2234" w:type="dxa"/>
            <w:tcBorders>
              <w:top w:val="single" w:sz="4" w:space="0" w:color="000000"/>
              <w:left w:val="single" w:sz="4" w:space="0" w:color="000000"/>
              <w:bottom w:val="single" w:sz="4" w:space="0" w:color="000000"/>
              <w:right w:val="single" w:sz="4" w:space="0" w:color="000000"/>
            </w:tcBorders>
          </w:tcPr>
          <w:p w14:paraId="4B9CB498" w14:textId="61017561" w:rsidR="00C57021" w:rsidRPr="00C57021" w:rsidRDefault="00C57021" w:rsidP="00C57021">
            <w:pPr>
              <w:spacing w:after="0" w:line="240" w:lineRule="auto"/>
              <w:jc w:val="left"/>
              <w:rPr>
                <w:color w:val="000000" w:themeColor="text1"/>
                <w:sz w:val="20"/>
                <w:szCs w:val="20"/>
              </w:rPr>
            </w:pPr>
            <w:r w:rsidRPr="00C57021">
              <w:rPr>
                <w:rFonts w:cs="Times New Roman"/>
                <w:b/>
                <w:bCs/>
                <w:color w:val="000000" w:themeColor="text1"/>
                <w:sz w:val="24"/>
                <w:szCs w:val="24"/>
              </w:rPr>
              <w:t>Wasif</w:t>
            </w:r>
            <w:r w:rsidRPr="00C57021">
              <w:rPr>
                <w:rFonts w:cs="Times New Roman"/>
                <w:color w:val="000000" w:themeColor="text1"/>
                <w:sz w:val="24"/>
                <w:szCs w:val="24"/>
              </w:rPr>
              <w:t xml:space="preserve"> Rehman</w:t>
            </w:r>
          </w:p>
        </w:tc>
        <w:tc>
          <w:tcPr>
            <w:tcW w:w="810" w:type="dxa"/>
            <w:tcBorders>
              <w:top w:val="single" w:sz="4" w:space="0" w:color="000000"/>
              <w:left w:val="single" w:sz="4" w:space="0" w:color="000000"/>
              <w:bottom w:val="single" w:sz="4" w:space="0" w:color="000000"/>
              <w:right w:val="single" w:sz="4" w:space="0" w:color="000000"/>
            </w:tcBorders>
          </w:tcPr>
          <w:p w14:paraId="6E8B46B7" w14:textId="10010426" w:rsidR="00C57021" w:rsidRPr="00C57021" w:rsidRDefault="00C57021" w:rsidP="00C57021">
            <w:pPr>
              <w:spacing w:after="0" w:line="240" w:lineRule="auto"/>
              <w:ind w:left="6" w:firstLine="0"/>
              <w:rPr>
                <w:rFonts w:cstheme="minorHAnsi"/>
                <w:color w:val="000000" w:themeColor="text1"/>
                <w:sz w:val="20"/>
                <w:szCs w:val="20"/>
              </w:rPr>
            </w:pPr>
            <w:r w:rsidRPr="00C57021">
              <w:rPr>
                <w:rFonts w:cs="Times New Roman"/>
                <w:color w:val="000000" w:themeColor="text1"/>
                <w:sz w:val="20"/>
                <w:szCs w:val="20"/>
              </w:rPr>
              <w:t>PAS</w:t>
            </w:r>
          </w:p>
        </w:tc>
        <w:tc>
          <w:tcPr>
            <w:tcW w:w="3150" w:type="dxa"/>
            <w:tcBorders>
              <w:top w:val="single" w:sz="4" w:space="0" w:color="000000"/>
              <w:left w:val="single" w:sz="4" w:space="0" w:color="000000"/>
              <w:bottom w:val="single" w:sz="4" w:space="0" w:color="000000"/>
              <w:right w:val="single" w:sz="4" w:space="0" w:color="000000"/>
            </w:tcBorders>
          </w:tcPr>
          <w:p w14:paraId="0E3255B6" w14:textId="2427E49A" w:rsidR="00C57021" w:rsidRPr="00C92C23" w:rsidRDefault="00C57021" w:rsidP="00C92C23">
            <w:pPr>
              <w:spacing w:after="0" w:line="240" w:lineRule="auto"/>
              <w:ind w:left="0" w:firstLine="0"/>
              <w:jc w:val="left"/>
              <w:rPr>
                <w:rFonts w:cs="Arial"/>
                <w:bCs/>
                <w:color w:val="000000" w:themeColor="text1"/>
                <w:spacing w:val="3"/>
                <w:shd w:val="clear" w:color="auto" w:fill="FFFFFF"/>
              </w:rPr>
            </w:pPr>
            <w:r w:rsidRPr="00C92C23">
              <w:rPr>
                <w:rFonts w:cs="Arial"/>
                <w:bCs/>
                <w:color w:val="000000" w:themeColor="text1"/>
                <w:spacing w:val="3"/>
                <w:shd w:val="clear" w:color="auto" w:fill="FFFFFF"/>
              </w:rPr>
              <w:t>Debt Crisis in KP: A Comprehensive Assessment of Origins and Effects</w:t>
            </w:r>
          </w:p>
          <w:p w14:paraId="55C90B5A" w14:textId="36F8F4E2" w:rsidR="00C57021" w:rsidRPr="00C92C23" w:rsidRDefault="00C57021" w:rsidP="00C57021">
            <w:pPr>
              <w:spacing w:after="0"/>
              <w:ind w:left="89" w:right="70" w:hanging="18"/>
              <w:rPr>
                <w:rFonts w:cs="Times New Roman"/>
                <w:bCs/>
                <w:color w:val="000000" w:themeColor="text1"/>
              </w:rPr>
            </w:pPr>
          </w:p>
        </w:tc>
        <w:tc>
          <w:tcPr>
            <w:tcW w:w="3425" w:type="dxa"/>
            <w:tcBorders>
              <w:top w:val="single" w:sz="4" w:space="0" w:color="000000"/>
              <w:left w:val="single" w:sz="4" w:space="0" w:color="000000"/>
              <w:bottom w:val="single" w:sz="4" w:space="0" w:color="000000"/>
              <w:right w:val="single" w:sz="4" w:space="0" w:color="000000"/>
            </w:tcBorders>
          </w:tcPr>
          <w:p w14:paraId="1CC56E43" w14:textId="39761514" w:rsidR="00C57021" w:rsidRPr="00C92C23" w:rsidRDefault="00C57021" w:rsidP="00C57021">
            <w:pPr>
              <w:spacing w:after="0" w:line="240" w:lineRule="auto"/>
              <w:ind w:left="93" w:right="76" w:firstLine="0"/>
              <w:rPr>
                <w:rFonts w:eastAsia="Times New Roman" w:cstheme="minorHAnsi"/>
                <w:bCs/>
                <w:color w:val="000000" w:themeColor="text1"/>
              </w:rPr>
            </w:pPr>
            <w:r w:rsidRPr="00C92C23">
              <w:rPr>
                <w:rFonts w:cs="Arial"/>
                <w:bCs/>
                <w:color w:val="000000" w:themeColor="text1"/>
                <w:spacing w:val="3"/>
                <w:shd w:val="clear" w:color="auto" w:fill="FFFFFF"/>
              </w:rPr>
              <w:t>Analyzing Policy Dynamics: A Comparative Study on Institutional Design and Trade Policies in Bangladesh and Pakistan, Unveiling Insights for Pakistan's Strategic Decision-Making</w:t>
            </w:r>
          </w:p>
        </w:tc>
      </w:tr>
    </w:tbl>
    <w:p w14:paraId="67D8B888" w14:textId="76CF59F9" w:rsidR="00062118" w:rsidRPr="00672145" w:rsidRDefault="00C92C23">
      <w:pPr>
        <w:spacing w:after="270" w:line="259" w:lineRule="auto"/>
        <w:ind w:left="0" w:firstLine="0"/>
        <w:jc w:val="left"/>
        <w:rPr>
          <w:color w:val="000000" w:themeColor="text1"/>
          <w:sz w:val="20"/>
          <w:szCs w:val="20"/>
        </w:rPr>
      </w:pPr>
      <w:r>
        <w:rPr>
          <w:noProof/>
        </w:rPr>
        <w:drawing>
          <wp:anchor distT="0" distB="0" distL="114300" distR="114300" simplePos="0" relativeHeight="251671552" behindDoc="0" locked="0" layoutInCell="1" allowOverlap="1" wp14:anchorId="119D4C40" wp14:editId="521F0919">
            <wp:simplePos x="0" y="0"/>
            <wp:positionH relativeFrom="column">
              <wp:posOffset>5346700</wp:posOffset>
            </wp:positionH>
            <wp:positionV relativeFrom="paragraph">
              <wp:posOffset>7501890</wp:posOffset>
            </wp:positionV>
            <wp:extent cx="635635" cy="80391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pic:cNvPicPr>
                  </pic:nvPicPr>
                  <pic:blipFill rotWithShape="1">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rcRect l="15582" t="3785" r="8549" b="7331"/>
                    <a:stretch/>
                  </pic:blipFill>
                  <pic:spPr bwMode="auto">
                    <a:xfrm>
                      <a:off x="0" y="0"/>
                      <a:ext cx="635635" cy="80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187" w:rsidRPr="00672145">
        <w:rPr>
          <w:noProof/>
          <w:color w:val="000000" w:themeColor="text1"/>
          <w:sz w:val="20"/>
          <w:szCs w:val="20"/>
        </w:rPr>
        <w:br w:type="textWrapping" w:clear="all"/>
      </w:r>
    </w:p>
    <w:p w14:paraId="7F8A288E" w14:textId="0BBB98C6" w:rsidR="005D61FC" w:rsidRPr="001F253C" w:rsidRDefault="00C92C23" w:rsidP="000F5DDE">
      <w:pPr>
        <w:spacing w:after="265"/>
        <w:ind w:left="-5" w:right="392"/>
        <w:rPr>
          <w:color w:val="000000" w:themeColor="text1"/>
        </w:rPr>
      </w:pPr>
      <w:r w:rsidRPr="00672145">
        <w:rPr>
          <w:noProof/>
          <w:color w:val="000000" w:themeColor="text1"/>
          <w:sz w:val="20"/>
          <w:szCs w:val="20"/>
        </w:rPr>
        <mc:AlternateContent>
          <mc:Choice Requires="wps">
            <w:drawing>
              <wp:anchor distT="0" distB="0" distL="114300" distR="114300" simplePos="0" relativeHeight="251670528" behindDoc="0" locked="0" layoutInCell="1" allowOverlap="1" wp14:anchorId="7B9233B7" wp14:editId="421059A9">
                <wp:simplePos x="0" y="0"/>
                <wp:positionH relativeFrom="column">
                  <wp:posOffset>4088765</wp:posOffset>
                </wp:positionH>
                <wp:positionV relativeFrom="paragraph">
                  <wp:posOffset>72390</wp:posOffset>
                </wp:positionV>
                <wp:extent cx="2752725" cy="874319"/>
                <wp:effectExtent l="0" t="0" r="0"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74319"/>
                        </a:xfrm>
                        <a:prstGeom prst="rect">
                          <a:avLst/>
                        </a:prstGeom>
                        <a:noFill/>
                        <a:ln w="9525">
                          <a:noFill/>
                          <a:miter lim="800000"/>
                          <a:headEnd/>
                          <a:tailEnd/>
                        </a:ln>
                      </wps:spPr>
                      <wps:txbx>
                        <w:txbxContent>
                          <w:p w14:paraId="0EB08CBE" w14:textId="77777777" w:rsidR="00B82278" w:rsidRDefault="00B82278" w:rsidP="00D31149">
                            <w:pPr>
                              <w:spacing w:after="0" w:line="240" w:lineRule="auto"/>
                              <w:jc w:val="center"/>
                              <w:rPr>
                                <w:sz w:val="23"/>
                                <w:szCs w:val="23"/>
                              </w:rPr>
                            </w:pPr>
                          </w:p>
                          <w:p w14:paraId="1B48A417" w14:textId="15BCFFDD" w:rsidR="00D31149" w:rsidRPr="008F0C2A" w:rsidRDefault="00D31149" w:rsidP="00D31149">
                            <w:pPr>
                              <w:spacing w:after="0" w:line="240" w:lineRule="auto"/>
                              <w:jc w:val="center"/>
                              <w:rPr>
                                <w:b/>
                                <w:bCs/>
                                <w:i/>
                                <w:iCs/>
                                <w:sz w:val="23"/>
                                <w:szCs w:val="23"/>
                              </w:rPr>
                            </w:pPr>
                            <w:r>
                              <w:rPr>
                                <w:sz w:val="23"/>
                                <w:szCs w:val="23"/>
                              </w:rPr>
                              <w:t>(</w:t>
                            </w:r>
                            <w:r w:rsidRPr="008F0C2A">
                              <w:rPr>
                                <w:b/>
                                <w:bCs/>
                                <w:i/>
                                <w:iCs/>
                                <w:sz w:val="23"/>
                                <w:szCs w:val="23"/>
                              </w:rPr>
                              <w:t>Muqeem ul Islam Suharwardy, PhD)</w:t>
                            </w:r>
                          </w:p>
                          <w:p w14:paraId="4CCBD135" w14:textId="77777777" w:rsidR="00D31149" w:rsidRPr="008F0C2A" w:rsidRDefault="00D31149" w:rsidP="00D31149">
                            <w:pPr>
                              <w:spacing w:after="0" w:line="240" w:lineRule="auto"/>
                              <w:jc w:val="center"/>
                              <w:rPr>
                                <w:b/>
                                <w:bCs/>
                                <w:i/>
                                <w:iCs/>
                              </w:rPr>
                            </w:pPr>
                            <w:r w:rsidRPr="008F0C2A">
                              <w:rPr>
                                <w:b/>
                                <w:bCs/>
                                <w:i/>
                                <w:iCs/>
                                <w:sz w:val="23"/>
                                <w:szCs w:val="23"/>
                              </w:rPr>
                              <w:t>Chief Instructor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9233B7" id="_x0000_s1027" type="#_x0000_t202" style="position:absolute;left:0;text-align:left;margin-left:321.95pt;margin-top:5.7pt;width:216.75pt;height:6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" filled="f" stroked="f">
                <v:textbox>
                  <w:txbxContent>
                    <w:p w14:paraId="0EB08CBE" w14:textId="77777777" w:rsidR="00B82278" w:rsidRDefault="00B82278" w:rsidP="00D31149">
                      <w:pPr>
                        <w:spacing w:after="0" w:line="240" w:lineRule="auto"/>
                        <w:jc w:val="center"/>
                        <w:rPr>
                          <w:sz w:val="23"/>
                          <w:szCs w:val="23"/>
                        </w:rPr>
                      </w:pPr>
                    </w:p>
                    <w:p w14:paraId="1B48A417" w14:textId="15BCFFDD" w:rsidR="00D31149" w:rsidRPr="008F0C2A" w:rsidRDefault="00D31149" w:rsidP="00D31149">
                      <w:pPr>
                        <w:spacing w:after="0" w:line="240" w:lineRule="auto"/>
                        <w:jc w:val="center"/>
                        <w:rPr>
                          <w:b/>
                          <w:bCs/>
                          <w:i/>
                          <w:iCs/>
                          <w:sz w:val="23"/>
                          <w:szCs w:val="23"/>
                        </w:rPr>
                      </w:pPr>
                      <w:r>
                        <w:rPr>
                          <w:sz w:val="23"/>
                          <w:szCs w:val="23"/>
                        </w:rPr>
                        <w:t>(</w:t>
                      </w:r>
                      <w:r w:rsidRPr="008F0C2A">
                        <w:rPr>
                          <w:b/>
                          <w:bCs/>
                          <w:i/>
                          <w:iCs/>
                          <w:sz w:val="23"/>
                          <w:szCs w:val="23"/>
                        </w:rPr>
                        <w:t>Muqeem ul Islam Suharwardy, PhD)</w:t>
                      </w:r>
                    </w:p>
                    <w:p w14:paraId="4CCBD135" w14:textId="77777777" w:rsidR="00D31149" w:rsidRPr="008F0C2A" w:rsidRDefault="00D31149" w:rsidP="00D31149">
                      <w:pPr>
                        <w:spacing w:after="0" w:line="240" w:lineRule="auto"/>
                        <w:jc w:val="center"/>
                        <w:rPr>
                          <w:b/>
                          <w:bCs/>
                          <w:i/>
                          <w:iCs/>
                        </w:rPr>
                      </w:pPr>
                      <w:r w:rsidRPr="008F0C2A">
                        <w:rPr>
                          <w:b/>
                          <w:bCs/>
                          <w:i/>
                          <w:iCs/>
                          <w:sz w:val="23"/>
                          <w:szCs w:val="23"/>
                        </w:rPr>
                        <w:t>Chief Instructor</w:t>
                      </w:r>
                    </w:p>
                  </w:txbxContent>
                </v:textbox>
              </v:shape>
            </w:pict>
          </mc:Fallback>
        </mc:AlternateContent>
      </w:r>
      <w:r w:rsidR="002D6C58" w:rsidRPr="001F253C">
        <w:rPr>
          <w:color w:val="000000" w:themeColor="text1"/>
        </w:rPr>
        <w:t xml:space="preserve"> </w:t>
      </w:r>
      <w:r w:rsidR="005D61FC" w:rsidRPr="001F253C">
        <w:rPr>
          <w:noProof/>
          <w:color w:val="000000" w:themeColor="text1"/>
        </w:rPr>
        <mc:AlternateContent>
          <mc:Choice Requires="wps">
            <w:drawing>
              <wp:anchor distT="0" distB="0" distL="114300" distR="114300" simplePos="0" relativeHeight="251650048" behindDoc="0" locked="0" layoutInCell="1" allowOverlap="1" wp14:anchorId="5DF3BFA1" wp14:editId="39D0BE7A">
                <wp:simplePos x="0" y="0"/>
                <wp:positionH relativeFrom="column">
                  <wp:posOffset>6372874</wp:posOffset>
                </wp:positionH>
                <wp:positionV relativeFrom="paragraph">
                  <wp:posOffset>167745</wp:posOffset>
                </wp:positionV>
                <wp:extent cx="46610" cy="187247"/>
                <wp:effectExtent l="0" t="0" r="0" b="0"/>
                <wp:wrapSquare wrapText="bothSides"/>
                <wp:docPr id="198" name="Rectangle 198"/>
                <wp:cNvGraphicFramePr/>
                <a:graphic xmlns:a="http://schemas.openxmlformats.org/drawingml/2006/main">
                  <a:graphicData uri="http://schemas.microsoft.com/office/word/2010/wordprocessingShape">
                    <wps:wsp>
                      <wps:cNvSpPr/>
                      <wps:spPr>
                        <a:xfrm>
                          <a:off x="0" y="0"/>
                          <a:ext cx="46610" cy="187247"/>
                        </a:xfrm>
                        <a:prstGeom prst="rect">
                          <a:avLst/>
                        </a:prstGeom>
                        <a:ln>
                          <a:noFill/>
                        </a:ln>
                      </wps:spPr>
                      <wps:txbx>
                        <w:txbxContent>
                          <w:p w14:paraId="7C1DBE76" w14:textId="77777777" w:rsidR="00062118" w:rsidRDefault="002D6C58">
                            <w:pPr>
                              <w:spacing w:after="160" w:line="259" w:lineRule="auto"/>
                              <w:ind w:left="0" w:firstLine="0"/>
                              <w:jc w:val="left"/>
                            </w:pPr>
                            <w:r>
                              <w:t xml:space="preserve"> </w:t>
                            </w:r>
                          </w:p>
                        </w:txbxContent>
                      </wps:txbx>
                      <wps:bodyPr horzOverflow="overflow" vert="horz" lIns="0" tIns="0" rIns="0" bIns="0" rtlCol="0">
                        <a:noAutofit/>
                      </wps:bodyPr>
                    </wps:wsp>
                  </a:graphicData>
                </a:graphic>
              </wp:anchor>
            </w:drawing>
          </mc:Choice>
          <mc:Fallback xmlns:oel="http://schemas.microsoft.com/office/2019/extlst">
            <w:pict>
              <v:rect w14:anchorId="5DF3BFA1" id="Rectangle 198" o:spid="_x0000_s1028" style="position:absolute;left:0;text-align:left;margin-left:501.8pt;margin-top:13.2pt;width:3.65pt;height:14.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" filled="f" stroked="f">
                <v:textbox inset="0,0,0,0">
                  <w:txbxContent>
                    <w:p w14:paraId="7C1DBE76" w14:textId="77777777" w:rsidR="00062118" w:rsidRDefault="002D6C58">
                      <w:pPr>
                        <w:spacing w:after="160" w:line="259" w:lineRule="auto"/>
                        <w:ind w:left="0" w:firstLine="0"/>
                        <w:jc w:val="left"/>
                      </w:pPr>
                      <w:r>
                        <w:t xml:space="preserve"> </w:t>
                      </w:r>
                    </w:p>
                  </w:txbxContent>
                </v:textbox>
                <w10:wrap type="square"/>
              </v:rect>
            </w:pict>
          </mc:Fallback>
        </mc:AlternateContent>
      </w:r>
      <w:r w:rsidR="002D6C58" w:rsidRPr="001F253C">
        <w:rPr>
          <w:color w:val="000000" w:themeColor="text1"/>
        </w:rPr>
        <w:t xml:space="preserve"> </w:t>
      </w:r>
    </w:p>
    <w:p w14:paraId="10F9135C" w14:textId="77777777" w:rsidR="00C92C23" w:rsidRDefault="00C92C23">
      <w:pPr>
        <w:spacing w:after="17"/>
        <w:ind w:left="152"/>
        <w:rPr>
          <w:color w:val="000000" w:themeColor="text1"/>
        </w:rPr>
      </w:pPr>
    </w:p>
    <w:p w14:paraId="46CA34D9" w14:textId="77777777" w:rsidR="00C92C23" w:rsidRDefault="00C92C23">
      <w:pPr>
        <w:spacing w:after="17"/>
        <w:ind w:left="152"/>
        <w:rPr>
          <w:color w:val="000000" w:themeColor="text1"/>
        </w:rPr>
      </w:pPr>
    </w:p>
    <w:p w14:paraId="2BB3C1ED" w14:textId="3E686A7E" w:rsidR="00062118" w:rsidRPr="001F253C" w:rsidRDefault="002D6C58">
      <w:pPr>
        <w:spacing w:after="17"/>
        <w:ind w:left="152"/>
        <w:rPr>
          <w:color w:val="000000" w:themeColor="text1"/>
        </w:rPr>
      </w:pPr>
      <w:r w:rsidRPr="001F253C">
        <w:rPr>
          <w:color w:val="000000" w:themeColor="text1"/>
        </w:rPr>
        <w:t xml:space="preserve">Copies to: </w:t>
      </w:r>
    </w:p>
    <w:p w14:paraId="2A235B78" w14:textId="6A1E2B60" w:rsidR="00062118" w:rsidRPr="001F253C" w:rsidRDefault="002D6C58" w:rsidP="005D61FC">
      <w:pPr>
        <w:pStyle w:val="ListParagraph"/>
        <w:numPr>
          <w:ilvl w:val="0"/>
          <w:numId w:val="3"/>
        </w:numPr>
        <w:spacing w:after="0"/>
        <w:rPr>
          <w:color w:val="000000" w:themeColor="text1"/>
        </w:rPr>
      </w:pPr>
      <w:r w:rsidRPr="001F253C">
        <w:rPr>
          <w:color w:val="000000" w:themeColor="text1"/>
        </w:rPr>
        <w:t xml:space="preserve">All Concerned DSs/participants </w:t>
      </w:r>
    </w:p>
    <w:p w14:paraId="1AFD893C" w14:textId="559F463E" w:rsidR="00062118" w:rsidRPr="001F253C" w:rsidRDefault="002D6C58" w:rsidP="005D61FC">
      <w:pPr>
        <w:pStyle w:val="ListParagraph"/>
        <w:numPr>
          <w:ilvl w:val="0"/>
          <w:numId w:val="3"/>
        </w:numPr>
        <w:spacing w:after="0" w:line="259" w:lineRule="auto"/>
        <w:jc w:val="left"/>
        <w:rPr>
          <w:color w:val="000000" w:themeColor="text1"/>
        </w:rPr>
      </w:pPr>
      <w:r w:rsidRPr="001F253C">
        <w:rPr>
          <w:color w:val="000000" w:themeColor="text1"/>
        </w:rPr>
        <w:t xml:space="preserve">SPS to DG NIM, Peshawar </w:t>
      </w:r>
    </w:p>
    <w:p w14:paraId="0AEF8DF3" w14:textId="6B568FB8" w:rsidR="00062118" w:rsidRPr="001F253C" w:rsidRDefault="002D6C58" w:rsidP="005D61FC">
      <w:pPr>
        <w:spacing w:after="0" w:line="259" w:lineRule="auto"/>
        <w:ind w:left="0" w:firstLine="0"/>
        <w:jc w:val="left"/>
        <w:rPr>
          <w:color w:val="000000" w:themeColor="text1"/>
        </w:rPr>
      </w:pPr>
      <w:r w:rsidRPr="001F253C">
        <w:rPr>
          <w:color w:val="000000" w:themeColor="text1"/>
        </w:rPr>
        <w:t xml:space="preserve"> </w:t>
      </w:r>
    </w:p>
    <w:sectPr w:rsidR="00062118" w:rsidRPr="001F253C" w:rsidSect="00B42C3C">
      <w:footerReference w:type="even" r:id="rId11"/>
      <w:footerReference w:type="default" r:id="rId12"/>
      <w:footerReference w:type="first" r:id="rId13"/>
      <w:pgSz w:w="11906" w:h="16838"/>
      <w:pgMar w:top="414" w:right="715" w:bottom="1080" w:left="72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CF8B" w14:textId="77777777" w:rsidR="00B42C3C" w:rsidRDefault="00B42C3C">
      <w:pPr>
        <w:spacing w:after="0" w:line="240" w:lineRule="auto"/>
      </w:pPr>
      <w:r>
        <w:separator/>
      </w:r>
    </w:p>
  </w:endnote>
  <w:endnote w:type="continuationSeparator" w:id="0">
    <w:p w14:paraId="3E9CD23F" w14:textId="77777777" w:rsidR="00B42C3C" w:rsidRDefault="00B4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F98F" w14:textId="77777777" w:rsidR="00062118" w:rsidRDefault="002D6C58">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0589E11" w14:textId="77777777" w:rsidR="00062118" w:rsidRDefault="002D6C58">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524E" w14:textId="77777777" w:rsidR="00062118" w:rsidRDefault="002D6C58">
    <w:pPr>
      <w:spacing w:after="0" w:line="259" w:lineRule="auto"/>
      <w:ind w:left="0" w:right="2" w:firstLine="0"/>
      <w:jc w:val="right"/>
    </w:pPr>
    <w:r>
      <w:fldChar w:fldCharType="begin"/>
    </w:r>
    <w:r>
      <w:instrText xml:space="preserve"> PAGE   \* MERGEFORMAT </w:instrText>
    </w:r>
    <w:r>
      <w:fldChar w:fldCharType="separate"/>
    </w:r>
    <w:r w:rsidR="00B60BF3" w:rsidRPr="00B60BF3">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14:paraId="55AC4869" w14:textId="77777777" w:rsidR="00062118" w:rsidRDefault="002D6C58">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EC5F" w14:textId="77777777" w:rsidR="00062118" w:rsidRDefault="002D6C58">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B97D8A6" w14:textId="77777777" w:rsidR="00062118" w:rsidRDefault="002D6C58">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158A" w14:textId="77777777" w:rsidR="00B42C3C" w:rsidRDefault="00B42C3C">
      <w:pPr>
        <w:spacing w:after="0" w:line="240" w:lineRule="auto"/>
      </w:pPr>
      <w:r>
        <w:separator/>
      </w:r>
    </w:p>
  </w:footnote>
  <w:footnote w:type="continuationSeparator" w:id="0">
    <w:p w14:paraId="54D9A7F2" w14:textId="77777777" w:rsidR="00B42C3C" w:rsidRDefault="00B42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1C3"/>
    <w:multiLevelType w:val="multilevel"/>
    <w:tmpl w:val="0C98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B2FBE"/>
    <w:multiLevelType w:val="hybridMultilevel"/>
    <w:tmpl w:val="A196A3E4"/>
    <w:lvl w:ilvl="0" w:tplc="CD60563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080E66">
      <w:start w:val="1"/>
      <w:numFmt w:val="bullet"/>
      <w:lvlText w:val="o"/>
      <w:lvlJc w:val="left"/>
      <w:pPr>
        <w:ind w:left="1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05FE2">
      <w:start w:val="1"/>
      <w:numFmt w:val="bullet"/>
      <w:lvlText w:val="▪"/>
      <w:lvlJc w:val="left"/>
      <w:pPr>
        <w:ind w:left="2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047116">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4D5E0">
      <w:start w:val="1"/>
      <w:numFmt w:val="bullet"/>
      <w:lvlText w:val="o"/>
      <w:lvlJc w:val="left"/>
      <w:pPr>
        <w:ind w:left="3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BA6C3C">
      <w:start w:val="1"/>
      <w:numFmt w:val="bullet"/>
      <w:lvlText w:val="▪"/>
      <w:lvlJc w:val="left"/>
      <w:pPr>
        <w:ind w:left="4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506F1A">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8DF26">
      <w:start w:val="1"/>
      <w:numFmt w:val="bullet"/>
      <w:lvlText w:val="o"/>
      <w:lvlJc w:val="left"/>
      <w:pPr>
        <w:ind w:left="5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6AC32">
      <w:start w:val="1"/>
      <w:numFmt w:val="bullet"/>
      <w:lvlText w:val="▪"/>
      <w:lvlJc w:val="left"/>
      <w:pPr>
        <w:ind w:left="6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9339B6"/>
    <w:multiLevelType w:val="multilevel"/>
    <w:tmpl w:val="57EA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C7E1E"/>
    <w:multiLevelType w:val="multilevel"/>
    <w:tmpl w:val="1EEC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F3C0A"/>
    <w:multiLevelType w:val="multilevel"/>
    <w:tmpl w:val="3C14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021D9"/>
    <w:multiLevelType w:val="multilevel"/>
    <w:tmpl w:val="6168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02353"/>
    <w:multiLevelType w:val="multilevel"/>
    <w:tmpl w:val="D1C0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C667F"/>
    <w:multiLevelType w:val="multilevel"/>
    <w:tmpl w:val="A1E6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21C2E"/>
    <w:multiLevelType w:val="multilevel"/>
    <w:tmpl w:val="AEE8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305BA6"/>
    <w:multiLevelType w:val="multilevel"/>
    <w:tmpl w:val="8EBC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72E66"/>
    <w:multiLevelType w:val="hybridMultilevel"/>
    <w:tmpl w:val="78D88154"/>
    <w:lvl w:ilvl="0" w:tplc="281627D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C7061"/>
    <w:multiLevelType w:val="multilevel"/>
    <w:tmpl w:val="2BC6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1755C"/>
    <w:multiLevelType w:val="multilevel"/>
    <w:tmpl w:val="385C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9615D5"/>
    <w:multiLevelType w:val="multilevel"/>
    <w:tmpl w:val="7EF8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B2742"/>
    <w:multiLevelType w:val="multilevel"/>
    <w:tmpl w:val="6C26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27990"/>
    <w:multiLevelType w:val="multilevel"/>
    <w:tmpl w:val="D31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1F19E0"/>
    <w:multiLevelType w:val="multilevel"/>
    <w:tmpl w:val="DBE208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72A4968"/>
    <w:multiLevelType w:val="multilevel"/>
    <w:tmpl w:val="B3CA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52464"/>
    <w:multiLevelType w:val="hybridMultilevel"/>
    <w:tmpl w:val="73C23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7D756C"/>
    <w:multiLevelType w:val="multilevel"/>
    <w:tmpl w:val="10BC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00A58"/>
    <w:multiLevelType w:val="multilevel"/>
    <w:tmpl w:val="2358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4E2E46"/>
    <w:multiLevelType w:val="multilevel"/>
    <w:tmpl w:val="E474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AA67CC"/>
    <w:multiLevelType w:val="multilevel"/>
    <w:tmpl w:val="87C0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D241F7"/>
    <w:multiLevelType w:val="multilevel"/>
    <w:tmpl w:val="B42E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27559"/>
    <w:multiLevelType w:val="multilevel"/>
    <w:tmpl w:val="3D9C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4232D4"/>
    <w:multiLevelType w:val="multilevel"/>
    <w:tmpl w:val="3746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715ECF"/>
    <w:multiLevelType w:val="hybridMultilevel"/>
    <w:tmpl w:val="DA20B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EC5513"/>
    <w:multiLevelType w:val="multilevel"/>
    <w:tmpl w:val="E630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7372C"/>
    <w:multiLevelType w:val="multilevel"/>
    <w:tmpl w:val="C964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903D9"/>
    <w:multiLevelType w:val="multilevel"/>
    <w:tmpl w:val="87A6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26"/>
  </w:num>
  <w:num w:numId="4">
    <w:abstractNumId w:val="11"/>
  </w:num>
  <w:num w:numId="5">
    <w:abstractNumId w:val="4"/>
  </w:num>
  <w:num w:numId="6">
    <w:abstractNumId w:val="5"/>
  </w:num>
  <w:num w:numId="7">
    <w:abstractNumId w:val="23"/>
  </w:num>
  <w:num w:numId="8">
    <w:abstractNumId w:val="8"/>
  </w:num>
  <w:num w:numId="9">
    <w:abstractNumId w:val="22"/>
  </w:num>
  <w:num w:numId="10">
    <w:abstractNumId w:val="3"/>
  </w:num>
  <w:num w:numId="11">
    <w:abstractNumId w:val="6"/>
  </w:num>
  <w:num w:numId="12">
    <w:abstractNumId w:val="12"/>
  </w:num>
  <w:num w:numId="13">
    <w:abstractNumId w:val="2"/>
  </w:num>
  <w:num w:numId="14">
    <w:abstractNumId w:val="27"/>
  </w:num>
  <w:num w:numId="15">
    <w:abstractNumId w:val="17"/>
  </w:num>
  <w:num w:numId="16">
    <w:abstractNumId w:val="21"/>
  </w:num>
  <w:num w:numId="17">
    <w:abstractNumId w:val="7"/>
  </w:num>
  <w:num w:numId="18">
    <w:abstractNumId w:val="0"/>
  </w:num>
  <w:num w:numId="19">
    <w:abstractNumId w:val="19"/>
  </w:num>
  <w:num w:numId="20">
    <w:abstractNumId w:val="29"/>
  </w:num>
  <w:num w:numId="21">
    <w:abstractNumId w:val="24"/>
  </w:num>
  <w:num w:numId="22">
    <w:abstractNumId w:val="9"/>
  </w:num>
  <w:num w:numId="23">
    <w:abstractNumId w:val="14"/>
  </w:num>
  <w:num w:numId="24">
    <w:abstractNumId w:val="25"/>
  </w:num>
  <w:num w:numId="25">
    <w:abstractNumId w:val="20"/>
  </w:num>
  <w:num w:numId="26">
    <w:abstractNumId w:val="15"/>
  </w:num>
  <w:num w:numId="27">
    <w:abstractNumId w:val="13"/>
  </w:num>
  <w:num w:numId="28">
    <w:abstractNumId w:val="16"/>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18"/>
    <w:rsid w:val="00007617"/>
    <w:rsid w:val="00014484"/>
    <w:rsid w:val="0001502B"/>
    <w:rsid w:val="000219B4"/>
    <w:rsid w:val="00033B41"/>
    <w:rsid w:val="000400B8"/>
    <w:rsid w:val="00062118"/>
    <w:rsid w:val="00077B3E"/>
    <w:rsid w:val="00085713"/>
    <w:rsid w:val="0009217A"/>
    <w:rsid w:val="000B3CD4"/>
    <w:rsid w:val="000C04A4"/>
    <w:rsid w:val="000C14B5"/>
    <w:rsid w:val="000C3C48"/>
    <w:rsid w:val="000D47D5"/>
    <w:rsid w:val="000E14A4"/>
    <w:rsid w:val="000F5DDE"/>
    <w:rsid w:val="00112C12"/>
    <w:rsid w:val="001245DA"/>
    <w:rsid w:val="00164875"/>
    <w:rsid w:val="0018074C"/>
    <w:rsid w:val="00181953"/>
    <w:rsid w:val="0018787D"/>
    <w:rsid w:val="00190CC2"/>
    <w:rsid w:val="001956B3"/>
    <w:rsid w:val="001B0A64"/>
    <w:rsid w:val="001B1E53"/>
    <w:rsid w:val="001C07B8"/>
    <w:rsid w:val="001C7EB9"/>
    <w:rsid w:val="001F253C"/>
    <w:rsid w:val="00205B8D"/>
    <w:rsid w:val="002159D1"/>
    <w:rsid w:val="00233265"/>
    <w:rsid w:val="00235113"/>
    <w:rsid w:val="00256720"/>
    <w:rsid w:val="002766D8"/>
    <w:rsid w:val="00283734"/>
    <w:rsid w:val="00285D63"/>
    <w:rsid w:val="002B3891"/>
    <w:rsid w:val="002C5FAB"/>
    <w:rsid w:val="002D04E4"/>
    <w:rsid w:val="002D24D8"/>
    <w:rsid w:val="002D39FD"/>
    <w:rsid w:val="002D6C58"/>
    <w:rsid w:val="002F5112"/>
    <w:rsid w:val="003011B8"/>
    <w:rsid w:val="0030408A"/>
    <w:rsid w:val="0031187F"/>
    <w:rsid w:val="0031293F"/>
    <w:rsid w:val="00332977"/>
    <w:rsid w:val="00337DFD"/>
    <w:rsid w:val="00351C5D"/>
    <w:rsid w:val="0036430B"/>
    <w:rsid w:val="00386494"/>
    <w:rsid w:val="003C0D9C"/>
    <w:rsid w:val="003C3890"/>
    <w:rsid w:val="003D609D"/>
    <w:rsid w:val="003E6E59"/>
    <w:rsid w:val="0040526D"/>
    <w:rsid w:val="004067EE"/>
    <w:rsid w:val="004159A3"/>
    <w:rsid w:val="00430685"/>
    <w:rsid w:val="00435D07"/>
    <w:rsid w:val="00445671"/>
    <w:rsid w:val="00450AC5"/>
    <w:rsid w:val="00450EB4"/>
    <w:rsid w:val="00455D22"/>
    <w:rsid w:val="0046084C"/>
    <w:rsid w:val="00460C74"/>
    <w:rsid w:val="0046127B"/>
    <w:rsid w:val="00496351"/>
    <w:rsid w:val="004A3440"/>
    <w:rsid w:val="004A3C47"/>
    <w:rsid w:val="004A3DD0"/>
    <w:rsid w:val="004C4992"/>
    <w:rsid w:val="004E3B74"/>
    <w:rsid w:val="004E7EFD"/>
    <w:rsid w:val="00500FF4"/>
    <w:rsid w:val="00502207"/>
    <w:rsid w:val="005205D4"/>
    <w:rsid w:val="0052319C"/>
    <w:rsid w:val="0054493B"/>
    <w:rsid w:val="00546754"/>
    <w:rsid w:val="00553C8C"/>
    <w:rsid w:val="00561E65"/>
    <w:rsid w:val="00562E62"/>
    <w:rsid w:val="005815B7"/>
    <w:rsid w:val="00581A0D"/>
    <w:rsid w:val="0059093D"/>
    <w:rsid w:val="00591598"/>
    <w:rsid w:val="005C085B"/>
    <w:rsid w:val="005C5E7F"/>
    <w:rsid w:val="005D61FC"/>
    <w:rsid w:val="005D648F"/>
    <w:rsid w:val="005F7CBE"/>
    <w:rsid w:val="006061E5"/>
    <w:rsid w:val="0060688B"/>
    <w:rsid w:val="006229F2"/>
    <w:rsid w:val="00634717"/>
    <w:rsid w:val="006355DB"/>
    <w:rsid w:val="00644104"/>
    <w:rsid w:val="00663E74"/>
    <w:rsid w:val="00672145"/>
    <w:rsid w:val="006C1E25"/>
    <w:rsid w:val="006D042F"/>
    <w:rsid w:val="006E3989"/>
    <w:rsid w:val="006F12D6"/>
    <w:rsid w:val="00701BAF"/>
    <w:rsid w:val="00717323"/>
    <w:rsid w:val="0073345F"/>
    <w:rsid w:val="00740FA5"/>
    <w:rsid w:val="00742F50"/>
    <w:rsid w:val="007567CC"/>
    <w:rsid w:val="00773E76"/>
    <w:rsid w:val="00792871"/>
    <w:rsid w:val="007A2AE5"/>
    <w:rsid w:val="007A65D8"/>
    <w:rsid w:val="007D504B"/>
    <w:rsid w:val="007E5FFC"/>
    <w:rsid w:val="007E66AE"/>
    <w:rsid w:val="007E7418"/>
    <w:rsid w:val="008175B7"/>
    <w:rsid w:val="008209AA"/>
    <w:rsid w:val="00846837"/>
    <w:rsid w:val="00862C67"/>
    <w:rsid w:val="008A6F81"/>
    <w:rsid w:val="008D378A"/>
    <w:rsid w:val="008F0C2A"/>
    <w:rsid w:val="00900060"/>
    <w:rsid w:val="009055E1"/>
    <w:rsid w:val="00922F2E"/>
    <w:rsid w:val="00937BCE"/>
    <w:rsid w:val="00941864"/>
    <w:rsid w:val="00942234"/>
    <w:rsid w:val="00947E09"/>
    <w:rsid w:val="00960BA6"/>
    <w:rsid w:val="00961B25"/>
    <w:rsid w:val="0097465D"/>
    <w:rsid w:val="00976F76"/>
    <w:rsid w:val="009B239B"/>
    <w:rsid w:val="009C3056"/>
    <w:rsid w:val="009C3233"/>
    <w:rsid w:val="009E0F01"/>
    <w:rsid w:val="009F2522"/>
    <w:rsid w:val="009F3BF6"/>
    <w:rsid w:val="00A02BCC"/>
    <w:rsid w:val="00A0671E"/>
    <w:rsid w:val="00A076FC"/>
    <w:rsid w:val="00A10386"/>
    <w:rsid w:val="00A20A8E"/>
    <w:rsid w:val="00A27E8C"/>
    <w:rsid w:val="00A43896"/>
    <w:rsid w:val="00A46EA5"/>
    <w:rsid w:val="00A52BBC"/>
    <w:rsid w:val="00A60C94"/>
    <w:rsid w:val="00A618BC"/>
    <w:rsid w:val="00A61E39"/>
    <w:rsid w:val="00A63B1B"/>
    <w:rsid w:val="00A66F44"/>
    <w:rsid w:val="00A67697"/>
    <w:rsid w:val="00A934B5"/>
    <w:rsid w:val="00AB337C"/>
    <w:rsid w:val="00AB4AAB"/>
    <w:rsid w:val="00AB5368"/>
    <w:rsid w:val="00AC1815"/>
    <w:rsid w:val="00AD4752"/>
    <w:rsid w:val="00AE14BB"/>
    <w:rsid w:val="00AE55AB"/>
    <w:rsid w:val="00AF21B9"/>
    <w:rsid w:val="00B17E7D"/>
    <w:rsid w:val="00B3794B"/>
    <w:rsid w:val="00B42C3C"/>
    <w:rsid w:val="00B479CD"/>
    <w:rsid w:val="00B5575D"/>
    <w:rsid w:val="00B60BF3"/>
    <w:rsid w:val="00B72903"/>
    <w:rsid w:val="00B73B6E"/>
    <w:rsid w:val="00B82278"/>
    <w:rsid w:val="00B84D00"/>
    <w:rsid w:val="00B96398"/>
    <w:rsid w:val="00BC748D"/>
    <w:rsid w:val="00BD5788"/>
    <w:rsid w:val="00BD779C"/>
    <w:rsid w:val="00C109A8"/>
    <w:rsid w:val="00C16932"/>
    <w:rsid w:val="00C30433"/>
    <w:rsid w:val="00C324DB"/>
    <w:rsid w:val="00C42399"/>
    <w:rsid w:val="00C45B1D"/>
    <w:rsid w:val="00C517A9"/>
    <w:rsid w:val="00C544DC"/>
    <w:rsid w:val="00C57021"/>
    <w:rsid w:val="00C74C4E"/>
    <w:rsid w:val="00C90C54"/>
    <w:rsid w:val="00C9191B"/>
    <w:rsid w:val="00C92C23"/>
    <w:rsid w:val="00C9721D"/>
    <w:rsid w:val="00CB08DD"/>
    <w:rsid w:val="00CB1848"/>
    <w:rsid w:val="00CB595B"/>
    <w:rsid w:val="00CC0AAB"/>
    <w:rsid w:val="00CC311E"/>
    <w:rsid w:val="00CD6D36"/>
    <w:rsid w:val="00CE4BDE"/>
    <w:rsid w:val="00D31149"/>
    <w:rsid w:val="00D31242"/>
    <w:rsid w:val="00D70225"/>
    <w:rsid w:val="00D82C36"/>
    <w:rsid w:val="00D974B1"/>
    <w:rsid w:val="00DA3FC0"/>
    <w:rsid w:val="00DB0AF5"/>
    <w:rsid w:val="00DB1D57"/>
    <w:rsid w:val="00DE01F8"/>
    <w:rsid w:val="00E1094A"/>
    <w:rsid w:val="00E11F3B"/>
    <w:rsid w:val="00E12BFD"/>
    <w:rsid w:val="00E13698"/>
    <w:rsid w:val="00E13D66"/>
    <w:rsid w:val="00E14799"/>
    <w:rsid w:val="00E25BE0"/>
    <w:rsid w:val="00E272C2"/>
    <w:rsid w:val="00E36CDD"/>
    <w:rsid w:val="00E42259"/>
    <w:rsid w:val="00E5557A"/>
    <w:rsid w:val="00E60CED"/>
    <w:rsid w:val="00E66558"/>
    <w:rsid w:val="00E70F02"/>
    <w:rsid w:val="00E71292"/>
    <w:rsid w:val="00E726D5"/>
    <w:rsid w:val="00E75BDB"/>
    <w:rsid w:val="00EA0021"/>
    <w:rsid w:val="00EA36EB"/>
    <w:rsid w:val="00EB0533"/>
    <w:rsid w:val="00EB7A30"/>
    <w:rsid w:val="00EC5D12"/>
    <w:rsid w:val="00ED4771"/>
    <w:rsid w:val="00ED52F5"/>
    <w:rsid w:val="00EE5A10"/>
    <w:rsid w:val="00EF59D1"/>
    <w:rsid w:val="00F06EEC"/>
    <w:rsid w:val="00F12ACB"/>
    <w:rsid w:val="00F1338C"/>
    <w:rsid w:val="00F252DB"/>
    <w:rsid w:val="00F357CA"/>
    <w:rsid w:val="00F46BF4"/>
    <w:rsid w:val="00F5578A"/>
    <w:rsid w:val="00F7580A"/>
    <w:rsid w:val="00F8230A"/>
    <w:rsid w:val="00F9718F"/>
    <w:rsid w:val="00FA4B9F"/>
    <w:rsid w:val="00FA5B00"/>
    <w:rsid w:val="00FA7FE1"/>
    <w:rsid w:val="00FC7457"/>
    <w:rsid w:val="00FE4876"/>
    <w:rsid w:val="00FE5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FC72"/>
  <w15:docId w15:val="{E58B748D-4105-40AE-AC6B-C77D6364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7" w:lineRule="auto"/>
      <w:ind w:left="10" w:hanging="10"/>
      <w:jc w:val="both"/>
    </w:pPr>
    <w:rPr>
      <w:rFonts w:ascii="Book Antiqua" w:eastAsia="Book Antiqua" w:hAnsi="Book Antiqua" w:cs="Book Antiqua"/>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Book Antiqua" w:eastAsia="Book Antiqua" w:hAnsi="Book Antiqua" w:cs="Book Antiqu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05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E1"/>
    <w:rPr>
      <w:rFonts w:ascii="Segoe UI" w:eastAsia="Book Antiqua" w:hAnsi="Segoe UI" w:cs="Segoe UI"/>
      <w:color w:val="000000"/>
      <w:sz w:val="18"/>
      <w:szCs w:val="18"/>
    </w:rPr>
  </w:style>
  <w:style w:type="paragraph" w:styleId="ListParagraph">
    <w:name w:val="List Paragraph"/>
    <w:basedOn w:val="Normal"/>
    <w:uiPriority w:val="34"/>
    <w:qFormat/>
    <w:rsid w:val="0036430B"/>
    <w:pPr>
      <w:ind w:left="720"/>
      <w:contextualSpacing/>
    </w:pPr>
  </w:style>
  <w:style w:type="table" w:styleId="TableGrid0">
    <w:name w:val="Table Grid"/>
    <w:basedOn w:val="TableNormal"/>
    <w:uiPriority w:val="39"/>
    <w:rsid w:val="00E13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A61E39"/>
    <w:pPr>
      <w:framePr w:hSpace="180" w:wrap="around" w:vAnchor="text" w:hAnchor="text" w:xAlign="right" w:y="1"/>
      <w:suppressOverlap/>
      <w:jc w:val="left"/>
    </w:pPr>
    <w:rPr>
      <w:rFonts w:cs="Times New Roman"/>
    </w:rPr>
  </w:style>
  <w:style w:type="character" w:customStyle="1" w:styleId="BodyTextIndentChar">
    <w:name w:val="Body Text Indent Char"/>
    <w:basedOn w:val="DefaultParagraphFont"/>
    <w:link w:val="BodyTextIndent"/>
    <w:uiPriority w:val="99"/>
    <w:rsid w:val="00A61E39"/>
    <w:rPr>
      <w:rFonts w:ascii="Book Antiqua" w:eastAsia="Book Antiqua" w:hAnsi="Book Antiqua" w:cs="Times New Roman"/>
      <w:color w:val="000000"/>
    </w:rPr>
  </w:style>
  <w:style w:type="paragraph" w:styleId="BodyText">
    <w:name w:val="Body Text"/>
    <w:basedOn w:val="Normal"/>
    <w:link w:val="BodyTextChar"/>
    <w:uiPriority w:val="99"/>
    <w:unhideWhenUsed/>
    <w:rsid w:val="00A61E39"/>
    <w:pPr>
      <w:framePr w:hSpace="180" w:wrap="around" w:vAnchor="text" w:hAnchor="text" w:xAlign="right" w:y="1"/>
      <w:ind w:left="0" w:firstLine="0"/>
      <w:suppressOverlap/>
      <w:jc w:val="left"/>
    </w:pPr>
    <w:rPr>
      <w:rFonts w:cs="Times New Roman"/>
    </w:rPr>
  </w:style>
  <w:style w:type="character" w:customStyle="1" w:styleId="BodyTextChar">
    <w:name w:val="Body Text Char"/>
    <w:basedOn w:val="DefaultParagraphFont"/>
    <w:link w:val="BodyText"/>
    <w:uiPriority w:val="99"/>
    <w:rsid w:val="00A61E39"/>
    <w:rPr>
      <w:rFonts w:ascii="Book Antiqua" w:eastAsia="Book Antiqua" w:hAnsi="Book Antiqua" w:cs="Times New Roman"/>
      <w:color w:val="000000"/>
    </w:rPr>
  </w:style>
  <w:style w:type="paragraph" w:styleId="BodyTextIndent2">
    <w:name w:val="Body Text Indent 2"/>
    <w:basedOn w:val="Normal"/>
    <w:link w:val="BodyTextIndent2Char"/>
    <w:uiPriority w:val="99"/>
    <w:unhideWhenUsed/>
    <w:rsid w:val="00A61E39"/>
    <w:pPr>
      <w:framePr w:hSpace="180" w:wrap="around" w:vAnchor="text" w:hAnchor="text" w:xAlign="right" w:y="1"/>
      <w:suppressOverlap/>
    </w:pPr>
    <w:rPr>
      <w:rFonts w:cs="Calibri"/>
      <w:color w:val="FF0000"/>
    </w:rPr>
  </w:style>
  <w:style w:type="character" w:customStyle="1" w:styleId="BodyTextIndent2Char">
    <w:name w:val="Body Text Indent 2 Char"/>
    <w:basedOn w:val="DefaultParagraphFont"/>
    <w:link w:val="BodyTextIndent2"/>
    <w:uiPriority w:val="99"/>
    <w:rsid w:val="00A61E39"/>
    <w:rPr>
      <w:rFonts w:ascii="Book Antiqua" w:eastAsia="Book Antiqua" w:hAnsi="Book Antiqua" w:cs="Calibri"/>
      <w:color w:val="FF0000"/>
    </w:rPr>
  </w:style>
  <w:style w:type="paragraph" w:styleId="BodyText3">
    <w:name w:val="Body Text 3"/>
    <w:basedOn w:val="Normal"/>
    <w:link w:val="BodyText3Char"/>
    <w:uiPriority w:val="99"/>
    <w:unhideWhenUsed/>
    <w:rsid w:val="0097465D"/>
    <w:pPr>
      <w:spacing w:after="0" w:line="240" w:lineRule="auto"/>
      <w:ind w:left="0" w:firstLine="0"/>
    </w:pPr>
    <w:rPr>
      <w:rFonts w:eastAsiaTheme="minorHAnsi" w:cs="Arial"/>
      <w:color w:val="202124"/>
      <w:spacing w:val="3"/>
      <w:shd w:val="clear" w:color="auto" w:fill="FFFFFF"/>
    </w:rPr>
  </w:style>
  <w:style w:type="character" w:customStyle="1" w:styleId="BodyText3Char">
    <w:name w:val="Body Text 3 Char"/>
    <w:basedOn w:val="DefaultParagraphFont"/>
    <w:link w:val="BodyText3"/>
    <w:uiPriority w:val="99"/>
    <w:rsid w:val="0097465D"/>
    <w:rPr>
      <w:rFonts w:ascii="Book Antiqua" w:eastAsiaTheme="minorHAnsi" w:hAnsi="Book Antiqua" w:cs="Arial"/>
      <w:color w:val="202124"/>
      <w:spacing w:val="3"/>
    </w:rPr>
  </w:style>
  <w:style w:type="paragraph" w:styleId="BodyText2">
    <w:name w:val="Body Text 2"/>
    <w:basedOn w:val="Normal"/>
    <w:link w:val="BodyText2Char"/>
    <w:uiPriority w:val="99"/>
    <w:unhideWhenUsed/>
    <w:rsid w:val="0097465D"/>
    <w:pPr>
      <w:tabs>
        <w:tab w:val="left" w:pos="1650"/>
      </w:tabs>
      <w:spacing w:after="0" w:line="240" w:lineRule="auto"/>
      <w:ind w:left="0" w:firstLine="0"/>
      <w:jc w:val="left"/>
    </w:pPr>
    <w:rPr>
      <w:rFonts w:eastAsiaTheme="minorHAnsi" w:cs="Arial"/>
      <w:color w:val="FF0000"/>
      <w:spacing w:val="3"/>
      <w:shd w:val="clear" w:color="auto" w:fill="FFFFFF"/>
    </w:rPr>
  </w:style>
  <w:style w:type="character" w:customStyle="1" w:styleId="BodyText2Char">
    <w:name w:val="Body Text 2 Char"/>
    <w:basedOn w:val="DefaultParagraphFont"/>
    <w:link w:val="BodyText2"/>
    <w:uiPriority w:val="99"/>
    <w:rsid w:val="0097465D"/>
    <w:rPr>
      <w:rFonts w:ascii="Book Antiqua" w:eastAsiaTheme="minorHAnsi" w:hAnsi="Book Antiqua" w:cs="Arial"/>
      <w:color w:val="FF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2007</Words>
  <Characters>10803</Characters>
  <Application>Microsoft Office Word</Application>
  <DocSecurity>0</DocSecurity>
  <Lines>2700</Lines>
  <Paragraphs>1601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Ali Shah</dc:creator>
  <cp:keywords/>
  <cp:lastModifiedBy>Muhammad Nadeem Khan </cp:lastModifiedBy>
  <cp:revision>69</cp:revision>
  <cp:lastPrinted>2022-10-18T11:04:00Z</cp:lastPrinted>
  <dcterms:created xsi:type="dcterms:W3CDTF">2022-06-23T08:28:00Z</dcterms:created>
  <dcterms:modified xsi:type="dcterms:W3CDTF">2024-01-16T12:22:00Z</dcterms:modified>
</cp:coreProperties>
</file>